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362E1B" w:rsidRDefault="000D040F" w:rsidP="000D040F">
      <w:pPr>
        <w:jc w:val="center"/>
        <w:rPr>
          <w:rFonts w:asciiTheme="minorHAnsi" w:hAnsiTheme="minorHAnsi"/>
          <w:b/>
          <w:color w:val="1F497D"/>
          <w:spacing w:val="20"/>
          <w:sz w:val="22"/>
          <w:szCs w:val="22"/>
        </w:rPr>
      </w:pPr>
      <w:r w:rsidRPr="00362E1B">
        <w:rPr>
          <w:rFonts w:asciiTheme="minorHAnsi" w:hAnsiTheme="minorHAnsi"/>
          <w:b/>
          <w:color w:val="1F497D"/>
          <w:spacing w:val="20"/>
          <w:sz w:val="22"/>
          <w:szCs w:val="22"/>
        </w:rPr>
        <w:t>NYILATKOZAT</w:t>
      </w: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A250DD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A250DD">
        <w:rPr>
          <w:rFonts w:asciiTheme="minorHAnsi" w:hAnsiTheme="minorHAnsi"/>
          <w:b/>
          <w:color w:val="1F497D"/>
          <w:sz w:val="22"/>
          <w:szCs w:val="22"/>
        </w:rPr>
        <w:t>Egészségügyi szakmai irányelvben foglalt eljárások, beavatkozások és hatóanyagok (gyógyszerek) finanszírozásáról.</w:t>
      </w:r>
    </w:p>
    <w:p w:rsidR="00E5588E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72F65" w:rsidRPr="000D6659" w:rsidRDefault="00772F65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E5588E" w:rsidRPr="000D6659" w:rsidRDefault="00A40959" w:rsidP="00772F65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D6659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„</w:t>
      </w:r>
      <w:r w:rsidR="00785AE6" w:rsidRPr="00785AE6">
        <w:rPr>
          <w:rFonts w:asciiTheme="minorHAnsi" w:hAnsiTheme="minorHAnsi" w:cstheme="minorHAnsi"/>
          <w:color w:val="1F497D" w:themeColor="text2"/>
          <w:sz w:val="22"/>
          <w:szCs w:val="22"/>
        </w:rPr>
        <w:t>Az anyai vérben keringő sejtmentes szabad magzati DNS alapú non-invazív tesztekről (NIPT)</w:t>
      </w:r>
      <w:r w:rsidRPr="000D6659">
        <w:rPr>
          <w:rFonts w:asciiTheme="minorHAnsi" w:hAnsiTheme="minorHAnsi"/>
          <w:b/>
          <w:bCs/>
          <w:color w:val="1F497D" w:themeColor="text2"/>
          <w:sz w:val="22"/>
          <w:szCs w:val="22"/>
        </w:rPr>
        <w:t>”</w:t>
      </w:r>
    </w:p>
    <w:p w:rsidR="00A250DD" w:rsidRDefault="00E5588E" w:rsidP="00772F65">
      <w:pPr>
        <w:tabs>
          <w:tab w:val="left" w:pos="2268"/>
        </w:tabs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Azonosító: </w:t>
      </w:r>
      <w:r w:rsidR="00A250DD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t>00</w:t>
      </w:r>
      <w:r w:rsidR="00037E63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32519D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785AE6">
        <w:rPr>
          <w:rFonts w:asciiTheme="minorHAnsi" w:hAnsiTheme="minorHAnsi"/>
          <w:color w:val="1F497D" w:themeColor="text2"/>
          <w:sz w:val="22"/>
          <w:szCs w:val="22"/>
        </w:rPr>
        <w:t>06</w:t>
      </w:r>
    </w:p>
    <w:p w:rsidR="00E5588E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A250DD">
        <w:rPr>
          <w:rFonts w:asciiTheme="minorHAnsi" w:hAnsiTheme="minorHAnsi"/>
          <w:color w:val="1F497D" w:themeColor="text2"/>
          <w:sz w:val="22"/>
          <w:szCs w:val="22"/>
        </w:rPr>
        <w:tab/>
      </w:r>
      <w:r w:rsidR="00785AE6">
        <w:rPr>
          <w:rFonts w:asciiTheme="minorHAnsi" w:hAnsiTheme="minorHAnsi"/>
          <w:color w:val="1F497D" w:themeColor="text2"/>
          <w:sz w:val="22"/>
          <w:szCs w:val="22"/>
        </w:rPr>
        <w:t>Klinikai genetika</w:t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 xml:space="preserve">Megjelenés dátuma: </w:t>
      </w:r>
      <w:r w:rsidR="00A250DD">
        <w:rPr>
          <w:rFonts w:asciiTheme="minorHAnsi" w:hAnsiTheme="minorHAnsi"/>
          <w:color w:val="1F497D"/>
          <w:sz w:val="22"/>
          <w:szCs w:val="22"/>
        </w:rPr>
        <w:tab/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2021.</w:t>
      </w:r>
      <w:r w:rsidR="00702E72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november </w:t>
      </w:r>
      <w:r w:rsidR="00785AE6">
        <w:rPr>
          <w:rFonts w:asciiTheme="minorHAnsi" w:hAnsiTheme="minorHAnsi"/>
          <w:bCs/>
          <w:color w:val="1F497D" w:themeColor="text2"/>
          <w:sz w:val="22"/>
          <w:szCs w:val="22"/>
        </w:rPr>
        <w:t>12</w:t>
      </w:r>
      <w:r w:rsidR="00702E72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br/>
        <w:t>Érvén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yesség időtartama: 202</w:t>
      </w:r>
      <w:r w:rsidR="00037E63">
        <w:rPr>
          <w:rFonts w:asciiTheme="minorHAnsi" w:hAnsiTheme="minorHAnsi"/>
          <w:bCs/>
          <w:color w:val="1F497D" w:themeColor="text2"/>
          <w:sz w:val="22"/>
          <w:szCs w:val="22"/>
        </w:rPr>
        <w:t>4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702E72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november </w:t>
      </w:r>
      <w:r w:rsidR="00785AE6">
        <w:rPr>
          <w:rFonts w:asciiTheme="minorHAnsi" w:hAnsiTheme="minorHAnsi"/>
          <w:color w:val="1F497D" w:themeColor="text2"/>
          <w:sz w:val="22"/>
          <w:szCs w:val="22"/>
        </w:rPr>
        <w:t>15</w:t>
      </w:r>
    </w:p>
    <w:p w:rsidR="00E5588E" w:rsidRPr="000D6659" w:rsidRDefault="00E5588E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nyilatkozat kiadásának jogszabályi alapja: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A40959" w:rsidRPr="000D6659" w:rsidRDefault="00A40959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 xml:space="preserve">A nyilatkozat kiadásának időpontjában az irányelvben nevesített, </w:t>
      </w:r>
      <w:r w:rsidRPr="000D6659">
        <w:rPr>
          <w:rFonts w:asciiTheme="minorHAnsi" w:hAnsiTheme="minorHAnsi"/>
          <w:b/>
          <w:color w:val="1F497D"/>
          <w:sz w:val="22"/>
          <w:szCs w:val="22"/>
        </w:rPr>
        <w:t>közfinanszírozásba nem befogadott eljárások a következők:</w:t>
      </w:r>
    </w:p>
    <w:p w:rsidR="00E5588E" w:rsidRPr="000D6659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C75E97" w:rsidRPr="00E22A84" w:rsidRDefault="0067539E" w:rsidP="00E22A84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Theme="minorHAnsi" w:hAnsiTheme="minorHAnsi"/>
          <w:b/>
          <w:color w:val="1F497D" w:themeColor="text2"/>
        </w:rPr>
      </w:pPr>
      <w:r w:rsidRPr="00F91B91">
        <w:rPr>
          <w:rFonts w:asciiTheme="minorHAnsi" w:hAnsiTheme="minorHAnsi" w:cstheme="minorHAnsi"/>
          <w:b/>
          <w:color w:val="1F497D" w:themeColor="text2"/>
        </w:rPr>
        <w:t>Anyai vérben keringő sejtmentes szabad magzati DNS alapú non-invazív teszt (NIPT)</w:t>
      </w:r>
    </w:p>
    <w:p w:rsidR="00F91B91" w:rsidRPr="0067539E" w:rsidRDefault="00F91B91" w:rsidP="00090801">
      <w:pPr>
        <w:pStyle w:val="Listaszerbekezds"/>
        <w:spacing w:after="0" w:line="240" w:lineRule="auto"/>
        <w:ind w:left="568"/>
        <w:jc w:val="both"/>
        <w:rPr>
          <w:rFonts w:asciiTheme="minorHAnsi" w:hAnsiTheme="minorHAnsi"/>
          <w:color w:val="1F497D" w:themeColor="text2"/>
        </w:rPr>
      </w:pPr>
    </w:p>
    <w:p w:rsidR="0067539E" w:rsidRPr="00F91B91" w:rsidRDefault="0067539E" w:rsidP="00772F65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Theme="minorHAnsi" w:hAnsiTheme="minorHAnsi"/>
          <w:b/>
          <w:color w:val="1F497D" w:themeColor="text2"/>
        </w:rPr>
      </w:pPr>
      <w:r w:rsidRPr="00F91B91">
        <w:rPr>
          <w:b/>
          <w:color w:val="1F497D" w:themeColor="text2"/>
        </w:rPr>
        <w:t>Kromoszomális microarray (CMA)</w:t>
      </w:r>
      <w:r w:rsidR="00B54EF3">
        <w:rPr>
          <w:b/>
          <w:color w:val="1F497D" w:themeColor="text2"/>
        </w:rPr>
        <w:t>, „molekuláris kar</w:t>
      </w:r>
      <w:r w:rsidR="00E27EAB">
        <w:rPr>
          <w:b/>
          <w:color w:val="1F497D" w:themeColor="text2"/>
        </w:rPr>
        <w:t>y</w:t>
      </w:r>
      <w:r w:rsidR="00B54EF3">
        <w:rPr>
          <w:b/>
          <w:color w:val="1F497D" w:themeColor="text2"/>
        </w:rPr>
        <w:t>otipizálás”</w:t>
      </w:r>
    </w:p>
    <w:p w:rsidR="00F91B91" w:rsidRDefault="00115D6C" w:rsidP="00F91B91">
      <w:pPr>
        <w:pStyle w:val="Listaszerbekezds"/>
        <w:spacing w:after="0" w:line="240" w:lineRule="auto"/>
        <w:ind w:left="568"/>
        <w:jc w:val="both"/>
        <w:rPr>
          <w:rFonts w:asciiTheme="minorHAnsi" w:hAnsiTheme="minorHAnsi"/>
          <w:color w:val="1F497D" w:themeColor="text2"/>
        </w:rPr>
      </w:pPr>
      <w:r w:rsidRPr="00115D6C">
        <w:rPr>
          <w:rFonts w:asciiTheme="minorHAnsi" w:hAnsiTheme="minorHAnsi"/>
          <w:color w:val="1F497D" w:themeColor="text2"/>
        </w:rPr>
        <w:t>Ajánlás: 11</w:t>
      </w:r>
      <w:r>
        <w:rPr>
          <w:rFonts w:asciiTheme="minorHAnsi" w:hAnsiTheme="minorHAnsi"/>
          <w:color w:val="1F497D" w:themeColor="text2"/>
        </w:rPr>
        <w:t xml:space="preserve"> (11. o.), 14 (11. o.), 27 (12. o.), </w:t>
      </w:r>
      <w:r w:rsidR="002E033C">
        <w:rPr>
          <w:rFonts w:asciiTheme="minorHAnsi" w:hAnsiTheme="minorHAnsi"/>
          <w:color w:val="1F497D" w:themeColor="text2"/>
        </w:rPr>
        <w:t xml:space="preserve">31 </w:t>
      </w:r>
      <w:r w:rsidR="004A435B">
        <w:rPr>
          <w:rFonts w:asciiTheme="minorHAnsi" w:hAnsiTheme="minorHAnsi"/>
          <w:color w:val="1F497D" w:themeColor="text2"/>
        </w:rPr>
        <w:t>(13. o.)</w:t>
      </w:r>
      <w:r w:rsidR="006736C7">
        <w:rPr>
          <w:rFonts w:asciiTheme="minorHAnsi" w:hAnsiTheme="minorHAnsi"/>
          <w:color w:val="1F497D" w:themeColor="text2"/>
        </w:rPr>
        <w:t>, 39 (14. o.)</w:t>
      </w:r>
      <w:bookmarkStart w:id="0" w:name="_GoBack"/>
      <w:bookmarkEnd w:id="0"/>
    </w:p>
    <w:p w:rsidR="00115D6C" w:rsidRPr="00115D6C" w:rsidRDefault="00115D6C" w:rsidP="00F91B91">
      <w:pPr>
        <w:pStyle w:val="Listaszerbekezds"/>
        <w:spacing w:after="0" w:line="240" w:lineRule="auto"/>
        <w:ind w:left="568"/>
        <w:jc w:val="both"/>
        <w:rPr>
          <w:rFonts w:asciiTheme="minorHAnsi" w:hAnsiTheme="minorHAnsi"/>
          <w:color w:val="1F497D" w:themeColor="text2"/>
        </w:rPr>
      </w:pPr>
    </w:p>
    <w:p w:rsidR="000D6659" w:rsidRPr="000D6659" w:rsidRDefault="000D6659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E22A84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>Budapest, 2022</w:t>
      </w:r>
      <w:r w:rsidR="000D040F" w:rsidRPr="000D6659">
        <w:rPr>
          <w:rFonts w:asciiTheme="minorHAnsi" w:hAnsiTheme="minorHAnsi"/>
          <w:color w:val="1F497D"/>
          <w:sz w:val="22"/>
          <w:szCs w:val="22"/>
        </w:rPr>
        <w:t xml:space="preserve">. </w:t>
      </w:r>
      <w:r>
        <w:rPr>
          <w:rFonts w:asciiTheme="minorHAnsi" w:hAnsiTheme="minorHAnsi"/>
          <w:color w:val="1F497D"/>
          <w:sz w:val="22"/>
          <w:szCs w:val="22"/>
        </w:rPr>
        <w:t>január 15</w:t>
      </w:r>
      <w:r w:rsidR="00B14DB6" w:rsidRPr="000D6659">
        <w:rPr>
          <w:rFonts w:asciiTheme="minorHAnsi" w:hAnsiTheme="minorHAnsi"/>
          <w:color w:val="1F497D"/>
          <w:sz w:val="22"/>
          <w:szCs w:val="22"/>
        </w:rPr>
        <w:t>.</w:t>
      </w:r>
      <w:r w:rsidR="000D040F" w:rsidRPr="000D6659">
        <w:rPr>
          <w:rFonts w:asciiTheme="minorHAnsi" w:hAnsiTheme="minorHAnsi"/>
          <w:color w:val="1F497D"/>
          <w:sz w:val="22"/>
          <w:szCs w:val="22"/>
        </w:rPr>
        <w:t> </w:t>
      </w:r>
    </w:p>
    <w:p w:rsidR="000D040F" w:rsidRPr="000D6659" w:rsidRDefault="000D040F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0D040F" w:rsidRPr="000D6659" w:rsidRDefault="000D040F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b/>
          <w:color w:val="1F497D"/>
          <w:sz w:val="22"/>
          <w:szCs w:val="22"/>
        </w:rPr>
        <w:t>Nemzeti Egészségbiztosítási Alapkezelő</w:t>
      </w:r>
    </w:p>
    <w:p w:rsidR="002E7189" w:rsidRDefault="002E7189" w:rsidP="00772F65">
      <w:pPr>
        <w:rPr>
          <w:rFonts w:asciiTheme="minorHAnsi" w:hAnsiTheme="minorHAnsi"/>
          <w:sz w:val="22"/>
          <w:szCs w:val="22"/>
        </w:rPr>
      </w:pPr>
    </w:p>
    <w:p w:rsidR="00D61E72" w:rsidRPr="000D6659" w:rsidRDefault="00D61E72" w:rsidP="00772F65">
      <w:pPr>
        <w:rPr>
          <w:rFonts w:asciiTheme="minorHAnsi" w:hAnsiTheme="minorHAnsi"/>
          <w:sz w:val="22"/>
          <w:szCs w:val="22"/>
        </w:rPr>
      </w:pPr>
    </w:p>
    <w:sectPr w:rsidR="00D61E72" w:rsidRPr="000D6659" w:rsidSect="009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22" w:rsidRDefault="002F3E22" w:rsidP="00E27EAB">
      <w:r>
        <w:separator/>
      </w:r>
    </w:p>
  </w:endnote>
  <w:endnote w:type="continuationSeparator" w:id="0">
    <w:p w:rsidR="002F3E22" w:rsidRDefault="002F3E22" w:rsidP="00E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22" w:rsidRDefault="002F3E22" w:rsidP="00E27EAB">
      <w:r>
        <w:separator/>
      </w:r>
    </w:p>
  </w:footnote>
  <w:footnote w:type="continuationSeparator" w:id="0">
    <w:p w:rsidR="002F3E22" w:rsidRDefault="002F3E22" w:rsidP="00E2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E23"/>
    <w:multiLevelType w:val="hybridMultilevel"/>
    <w:tmpl w:val="FEC0AB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40F"/>
    <w:rsid w:val="00037E63"/>
    <w:rsid w:val="00061A2E"/>
    <w:rsid w:val="0009070E"/>
    <w:rsid w:val="00090801"/>
    <w:rsid w:val="000C17A8"/>
    <w:rsid w:val="000D040F"/>
    <w:rsid w:val="000D6659"/>
    <w:rsid w:val="00115D6C"/>
    <w:rsid w:val="00120E53"/>
    <w:rsid w:val="00126C48"/>
    <w:rsid w:val="00153650"/>
    <w:rsid w:val="00166B92"/>
    <w:rsid w:val="00184519"/>
    <w:rsid w:val="001B770D"/>
    <w:rsid w:val="001E12F3"/>
    <w:rsid w:val="001F50C4"/>
    <w:rsid w:val="00207418"/>
    <w:rsid w:val="00236EB0"/>
    <w:rsid w:val="002852CB"/>
    <w:rsid w:val="002B0078"/>
    <w:rsid w:val="002E033C"/>
    <w:rsid w:val="002E617E"/>
    <w:rsid w:val="002E7189"/>
    <w:rsid w:val="002F329E"/>
    <w:rsid w:val="002F3E22"/>
    <w:rsid w:val="003150EA"/>
    <w:rsid w:val="003201E5"/>
    <w:rsid w:val="0032519D"/>
    <w:rsid w:val="00337C7A"/>
    <w:rsid w:val="00353B1A"/>
    <w:rsid w:val="00362E1B"/>
    <w:rsid w:val="003661E1"/>
    <w:rsid w:val="00371458"/>
    <w:rsid w:val="0038269E"/>
    <w:rsid w:val="003826FA"/>
    <w:rsid w:val="003C4AAB"/>
    <w:rsid w:val="003C75AF"/>
    <w:rsid w:val="003E65FE"/>
    <w:rsid w:val="00405E69"/>
    <w:rsid w:val="004A435B"/>
    <w:rsid w:val="004A70A4"/>
    <w:rsid w:val="004D2BED"/>
    <w:rsid w:val="00552819"/>
    <w:rsid w:val="00572B2D"/>
    <w:rsid w:val="005840EB"/>
    <w:rsid w:val="00586F51"/>
    <w:rsid w:val="005967BF"/>
    <w:rsid w:val="005B30FF"/>
    <w:rsid w:val="005E3D33"/>
    <w:rsid w:val="005F4FFF"/>
    <w:rsid w:val="00611233"/>
    <w:rsid w:val="006301A5"/>
    <w:rsid w:val="006736C7"/>
    <w:rsid w:val="00673A8A"/>
    <w:rsid w:val="0067539E"/>
    <w:rsid w:val="0069089C"/>
    <w:rsid w:val="00692849"/>
    <w:rsid w:val="00696D6C"/>
    <w:rsid w:val="006B7521"/>
    <w:rsid w:val="007013A2"/>
    <w:rsid w:val="00702E72"/>
    <w:rsid w:val="00703E78"/>
    <w:rsid w:val="0074082E"/>
    <w:rsid w:val="00751042"/>
    <w:rsid w:val="00772F65"/>
    <w:rsid w:val="00785AE6"/>
    <w:rsid w:val="00795F62"/>
    <w:rsid w:val="007D6BBF"/>
    <w:rsid w:val="007E28D8"/>
    <w:rsid w:val="007E653F"/>
    <w:rsid w:val="007F1087"/>
    <w:rsid w:val="007F45ED"/>
    <w:rsid w:val="00836801"/>
    <w:rsid w:val="008529E4"/>
    <w:rsid w:val="0087064E"/>
    <w:rsid w:val="008D4957"/>
    <w:rsid w:val="008D6741"/>
    <w:rsid w:val="008E5012"/>
    <w:rsid w:val="008E55B9"/>
    <w:rsid w:val="008F1D45"/>
    <w:rsid w:val="0092699B"/>
    <w:rsid w:val="009548A9"/>
    <w:rsid w:val="009C1624"/>
    <w:rsid w:val="009C4748"/>
    <w:rsid w:val="009D16C4"/>
    <w:rsid w:val="009E2A46"/>
    <w:rsid w:val="009F3AEB"/>
    <w:rsid w:val="00A250DD"/>
    <w:rsid w:val="00A40959"/>
    <w:rsid w:val="00A86C54"/>
    <w:rsid w:val="00AC66B1"/>
    <w:rsid w:val="00AD40AC"/>
    <w:rsid w:val="00AD57CC"/>
    <w:rsid w:val="00AF1BA2"/>
    <w:rsid w:val="00B00EAB"/>
    <w:rsid w:val="00B14DB6"/>
    <w:rsid w:val="00B34CC7"/>
    <w:rsid w:val="00B44F02"/>
    <w:rsid w:val="00B54EF3"/>
    <w:rsid w:val="00BC1804"/>
    <w:rsid w:val="00BC23FC"/>
    <w:rsid w:val="00C4468D"/>
    <w:rsid w:val="00C57085"/>
    <w:rsid w:val="00C75E97"/>
    <w:rsid w:val="00CB2620"/>
    <w:rsid w:val="00D03BC2"/>
    <w:rsid w:val="00D5779A"/>
    <w:rsid w:val="00D61E72"/>
    <w:rsid w:val="00DB26E5"/>
    <w:rsid w:val="00DC6EDC"/>
    <w:rsid w:val="00DD6CB1"/>
    <w:rsid w:val="00DE03BD"/>
    <w:rsid w:val="00E22A84"/>
    <w:rsid w:val="00E27EAB"/>
    <w:rsid w:val="00E500CC"/>
    <w:rsid w:val="00E5588E"/>
    <w:rsid w:val="00E745F5"/>
    <w:rsid w:val="00EC5199"/>
    <w:rsid w:val="00F020F7"/>
    <w:rsid w:val="00F03B49"/>
    <w:rsid w:val="00F21778"/>
    <w:rsid w:val="00F2716F"/>
    <w:rsid w:val="00F7309F"/>
    <w:rsid w:val="00F85246"/>
    <w:rsid w:val="00F91B91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A68"/>
  <w15:docId w15:val="{39372953-C134-457A-A6D2-B6C3365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71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E5588E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fontstyle21">
    <w:name w:val="fontstyle21"/>
    <w:basedOn w:val="Bekezdsalapbettpusa"/>
    <w:rsid w:val="00F2177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37C7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14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ontstyle11">
    <w:name w:val="fontstyle11"/>
    <w:basedOn w:val="Bekezdsalapbettpusa"/>
    <w:rsid w:val="00D61E7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Kiemels2">
    <w:name w:val="Strong"/>
    <w:basedOn w:val="Bekezdsalapbettpusa"/>
    <w:uiPriority w:val="22"/>
    <w:qFormat/>
    <w:rsid w:val="00126C48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E27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27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27E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E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7E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7E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11</cp:revision>
  <cp:lastPrinted>2021-08-06T07:10:00Z</cp:lastPrinted>
  <dcterms:created xsi:type="dcterms:W3CDTF">2021-11-17T07:45:00Z</dcterms:created>
  <dcterms:modified xsi:type="dcterms:W3CDTF">2022-02-01T09:20:00Z</dcterms:modified>
</cp:coreProperties>
</file>