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C000EE" w:rsidRDefault="000F537A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C000EE" w:rsidRDefault="00C000EE" w:rsidP="00C000EE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C000EE" w:rsidRDefault="00C000EE" w:rsidP="00C000EE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756D68" w:rsidRPr="00C000EE" w:rsidRDefault="00C000EE" w:rsidP="00C000EE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„</w:t>
      </w:r>
      <w:r w:rsidR="00D61C3D" w:rsidRPr="00D61C3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</w:t>
      </w:r>
      <w:proofErr w:type="spellStart"/>
      <w:r w:rsidR="00D61C3D" w:rsidRPr="00D61C3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demencia</w:t>
      </w:r>
      <w:proofErr w:type="spellEnd"/>
      <w:r w:rsidR="00D61C3D" w:rsidRPr="00D61C3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D61C3D" w:rsidRPr="00D61C3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kórismézése</w:t>
      </w:r>
      <w:proofErr w:type="spellEnd"/>
      <w:r w:rsidR="00D61C3D" w:rsidRPr="00D61C3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kezelése és gondozása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”</w:t>
      </w:r>
    </w:p>
    <w:p w:rsidR="00741C54" w:rsidRPr="00C000EE" w:rsidRDefault="00C000EE" w:rsidP="00C000EE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  <w:r w:rsidR="00741C54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1D129C" w:rsidRPr="00C000EE" w:rsidRDefault="00741C54" w:rsidP="00C000EE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21</w:t>
      </w:r>
      <w:r w:rsidR="0061541F">
        <w:rPr>
          <w:rFonts w:asciiTheme="minorHAnsi" w:hAnsiTheme="minorHAnsi" w:cstheme="minorHAnsi"/>
          <w:color w:val="1F497D" w:themeColor="text2"/>
          <w:sz w:val="22"/>
          <w:szCs w:val="22"/>
        </w:rPr>
        <w:t>04</w:t>
      </w:r>
    </w:p>
    <w:p w:rsidR="00741C54" w:rsidRPr="00C000EE" w:rsidRDefault="00741C54" w:rsidP="00C000EE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D61C3D">
        <w:rPr>
          <w:rFonts w:asciiTheme="minorHAnsi" w:hAnsiTheme="minorHAnsi" w:cstheme="minorHAnsi"/>
          <w:color w:val="1F497D" w:themeColor="text2"/>
          <w:sz w:val="22"/>
          <w:szCs w:val="22"/>
        </w:rPr>
        <w:t>N</w:t>
      </w:r>
      <w:r w:rsidR="0002769F">
        <w:rPr>
          <w:rFonts w:asciiTheme="minorHAnsi" w:hAnsiTheme="minorHAnsi" w:cstheme="minorHAnsi"/>
          <w:color w:val="1F497D" w:themeColor="text2"/>
          <w:sz w:val="22"/>
          <w:szCs w:val="22"/>
        </w:rPr>
        <w:t>eurológia</w:t>
      </w:r>
    </w:p>
    <w:p w:rsidR="001D129C" w:rsidRPr="00C000EE" w:rsidRDefault="00741C54" w:rsidP="00C000EE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  <w:t>202</w:t>
      </w:r>
      <w:r w:rsidR="00D6142B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D6142B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június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D6142B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14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741C54" w:rsidRPr="00C000EE" w:rsidRDefault="001D129C" w:rsidP="00C000EE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</w:t>
      </w:r>
      <w:r w:rsidR="00D6142B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25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. </w:t>
      </w:r>
      <w:r w:rsidR="00D6142B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május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  <w:r w:rsidR="00D6142B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31</w:t>
      </w:r>
      <w:r w:rsidR="00B500F2"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741C54" w:rsidRPr="00C000EE" w:rsidRDefault="00741C54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="00DD34F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önálló kóddal közfinanszírozás céljából nem jelenthető</w:t>
      </w: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eljárások a következők:</w:t>
      </w:r>
    </w:p>
    <w:p w:rsidR="003E0278" w:rsidRPr="00C000EE" w:rsidRDefault="003E0278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DD34F3" w:rsidRPr="00F65AE8" w:rsidRDefault="00926862" w:rsidP="00F65AE8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ind w:left="284" w:hanging="283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65AE8">
        <w:rPr>
          <w:rFonts w:asciiTheme="minorHAnsi" w:hAnsiTheme="minorHAnsi" w:cstheme="minorHAnsi"/>
          <w:bCs/>
          <w:color w:val="1F497D" w:themeColor="text2"/>
        </w:rPr>
        <w:t>Pszichodiagnosztikai</w:t>
      </w:r>
      <w:proofErr w:type="spellEnd"/>
      <w:r w:rsidRPr="00F65AE8">
        <w:rPr>
          <w:rFonts w:asciiTheme="minorHAnsi" w:hAnsiTheme="minorHAnsi" w:cstheme="minorHAnsi"/>
          <w:bCs/>
          <w:color w:val="1F497D" w:themeColor="text2"/>
        </w:rPr>
        <w:t xml:space="preserve"> </w:t>
      </w:r>
      <w:r w:rsidR="00C000EE" w:rsidRPr="00F65AE8">
        <w:rPr>
          <w:rFonts w:asciiTheme="minorHAnsi" w:hAnsiTheme="minorHAnsi" w:cstheme="minorHAnsi"/>
          <w:bCs/>
          <w:color w:val="1F497D" w:themeColor="text2"/>
        </w:rPr>
        <w:t xml:space="preserve">vizsgáló </w:t>
      </w:r>
      <w:r w:rsidRPr="00F65AE8">
        <w:rPr>
          <w:rFonts w:asciiTheme="minorHAnsi" w:hAnsiTheme="minorHAnsi" w:cstheme="minorHAnsi"/>
          <w:bCs/>
          <w:color w:val="1F497D" w:themeColor="text2"/>
        </w:rPr>
        <w:t>eszközök</w:t>
      </w:r>
    </w:p>
    <w:p w:rsidR="00996541" w:rsidRPr="00D61C3D" w:rsidRDefault="00030903" w:rsidP="00F65AE8">
      <w:pPr>
        <w:pStyle w:val="Listaszerbekezds"/>
        <w:tabs>
          <w:tab w:val="left" w:pos="1134"/>
        </w:tabs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>Ajánlás</w:t>
      </w:r>
      <w:r w:rsidR="00DD34F3">
        <w:rPr>
          <w:rFonts w:asciiTheme="minorHAnsi" w:hAnsiTheme="minorHAnsi" w:cstheme="minorHAnsi"/>
          <w:color w:val="1F497D" w:themeColor="text2"/>
        </w:rPr>
        <w:t>:</w:t>
      </w:r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r w:rsidR="00926862" w:rsidRPr="00C000EE">
        <w:rPr>
          <w:rFonts w:asciiTheme="minorHAnsi" w:hAnsiTheme="minorHAnsi" w:cstheme="minorHAnsi"/>
          <w:color w:val="1F497D" w:themeColor="text2"/>
        </w:rPr>
        <w:t>4</w:t>
      </w:r>
      <w:r w:rsidR="005A22C3">
        <w:rPr>
          <w:rFonts w:asciiTheme="minorHAnsi" w:hAnsiTheme="minorHAnsi" w:cstheme="minorHAnsi"/>
          <w:color w:val="1F497D" w:themeColor="text2"/>
        </w:rPr>
        <w:t>0</w:t>
      </w:r>
      <w:r w:rsidR="00C000EE" w:rsidRPr="00C000EE">
        <w:rPr>
          <w:rFonts w:asciiTheme="minorHAnsi" w:hAnsiTheme="minorHAnsi" w:cstheme="minorHAnsi"/>
          <w:color w:val="1F497D" w:themeColor="text2"/>
        </w:rPr>
        <w:t>.</w:t>
      </w:r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r w:rsidR="00C000EE" w:rsidRPr="00C000EE">
        <w:rPr>
          <w:rFonts w:asciiTheme="minorHAnsi" w:hAnsiTheme="minorHAnsi" w:cstheme="minorHAnsi"/>
          <w:color w:val="1F497D" w:themeColor="text2"/>
        </w:rPr>
        <w:t>(</w:t>
      </w:r>
      <w:r w:rsidR="00BF7D8E" w:rsidRPr="00C000EE">
        <w:rPr>
          <w:rFonts w:asciiTheme="minorHAnsi" w:hAnsiTheme="minorHAnsi" w:cstheme="minorHAnsi"/>
          <w:color w:val="1F497D" w:themeColor="text2"/>
        </w:rPr>
        <w:t>33</w:t>
      </w:r>
      <w:r w:rsidR="00C000EE" w:rsidRPr="00C000EE">
        <w:rPr>
          <w:rFonts w:asciiTheme="minorHAnsi" w:hAnsiTheme="minorHAnsi" w:cstheme="minorHAnsi"/>
          <w:color w:val="1F497D" w:themeColor="text2"/>
        </w:rPr>
        <w:t>.</w:t>
      </w:r>
      <w:r w:rsidR="00BF7D8E" w:rsidRPr="00C000EE">
        <w:rPr>
          <w:rFonts w:asciiTheme="minorHAnsi" w:hAnsiTheme="minorHAnsi" w:cstheme="minorHAnsi"/>
          <w:color w:val="1F497D" w:themeColor="text2"/>
        </w:rPr>
        <w:t xml:space="preserve"> o</w:t>
      </w:r>
      <w:r w:rsidR="005A6D5B" w:rsidRPr="00C000EE">
        <w:rPr>
          <w:rFonts w:asciiTheme="minorHAnsi" w:hAnsiTheme="minorHAnsi" w:cstheme="minorHAnsi"/>
          <w:color w:val="1F497D" w:themeColor="text2"/>
        </w:rPr>
        <w:t>.</w:t>
      </w:r>
      <w:r w:rsidR="00D61C3D">
        <w:rPr>
          <w:rFonts w:asciiTheme="minorHAnsi" w:hAnsiTheme="minorHAnsi" w:cstheme="minorHAnsi"/>
          <w:color w:val="1F497D" w:themeColor="text2"/>
        </w:rPr>
        <w:t xml:space="preserve">, </w:t>
      </w:r>
      <w:r w:rsidR="00996541" w:rsidRPr="00D61C3D">
        <w:rPr>
          <w:rFonts w:asciiTheme="minorHAnsi" w:hAnsiTheme="minorHAnsi" w:cstheme="minorHAnsi"/>
          <w:color w:val="1F497D" w:themeColor="text2"/>
        </w:rPr>
        <w:t>80-81.</w:t>
      </w:r>
      <w:r w:rsidR="00D61C3D">
        <w:rPr>
          <w:rFonts w:asciiTheme="minorHAnsi" w:hAnsiTheme="minorHAnsi" w:cstheme="minorHAnsi"/>
          <w:color w:val="1F497D" w:themeColor="text2"/>
        </w:rPr>
        <w:t xml:space="preserve"> </w:t>
      </w:r>
      <w:r w:rsidR="00996541" w:rsidRPr="00D61C3D">
        <w:rPr>
          <w:rFonts w:asciiTheme="minorHAnsi" w:hAnsiTheme="minorHAnsi" w:cstheme="minorHAnsi"/>
          <w:color w:val="1F497D" w:themeColor="text2"/>
        </w:rPr>
        <w:t>o</w:t>
      </w:r>
      <w:r w:rsidR="00D61C3D">
        <w:rPr>
          <w:rFonts w:asciiTheme="minorHAnsi" w:hAnsiTheme="minorHAnsi" w:cstheme="minorHAnsi"/>
          <w:color w:val="1F497D" w:themeColor="text2"/>
        </w:rPr>
        <w:t>.)</w:t>
      </w:r>
    </w:p>
    <w:p w:rsidR="00F65AE8" w:rsidRPr="000A3AEC" w:rsidRDefault="00F65AE8" w:rsidP="00F65AE8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r>
        <w:rPr>
          <w:rFonts w:asciiTheme="minorHAnsi" w:hAnsiTheme="minorHAnsi" w:cstheme="minorHAnsi"/>
          <w:color w:val="365F91" w:themeColor="accent1" w:themeShade="BF"/>
        </w:rPr>
        <w:t>ADAS-</w:t>
      </w:r>
      <w:proofErr w:type="spellStart"/>
      <w:r>
        <w:rPr>
          <w:rFonts w:asciiTheme="minorHAnsi" w:hAnsiTheme="minorHAnsi" w:cstheme="minorHAnsi"/>
          <w:color w:val="365F91" w:themeColor="accent1" w:themeShade="BF"/>
        </w:rPr>
        <w:t>C</w:t>
      </w:r>
      <w:r w:rsidRPr="000A3AEC">
        <w:rPr>
          <w:rFonts w:asciiTheme="minorHAnsi" w:hAnsiTheme="minorHAnsi" w:cstheme="minorHAnsi"/>
          <w:color w:val="365F91" w:themeColor="accent1" w:themeShade="BF"/>
        </w:rPr>
        <w:t>og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r>
        <w:rPr>
          <w:rFonts w:asciiTheme="minorHAnsi" w:hAnsiTheme="minorHAnsi" w:cstheme="minorHAnsi"/>
          <w:color w:val="365F91" w:themeColor="accent1" w:themeShade="BF"/>
        </w:rPr>
        <w:t>(</w:t>
      </w: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Alzheimer’s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Disease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Assessment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Scale-Cognitive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Subscale</w:t>
      </w:r>
      <w:proofErr w:type="spellEnd"/>
      <w:r>
        <w:rPr>
          <w:rFonts w:asciiTheme="minorHAnsi" w:hAnsiTheme="minorHAnsi" w:cstheme="minorHAnsi"/>
          <w:color w:val="365F91" w:themeColor="accent1" w:themeShade="BF"/>
        </w:rPr>
        <w:t>)</w:t>
      </w:r>
    </w:p>
    <w:p w:rsidR="007C4136" w:rsidRPr="000A3AEC" w:rsidRDefault="00D61C3D" w:rsidP="00704AEE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Addenbrook</w:t>
      </w:r>
      <w:proofErr w:type="spellEnd"/>
      <w:r>
        <w:rPr>
          <w:rFonts w:asciiTheme="minorHAnsi" w:hAnsiTheme="minorHAnsi" w:cstheme="minorHAnsi"/>
          <w:color w:val="365F91" w:themeColor="accent1" w:themeShade="BF"/>
        </w:rPr>
        <w:t>-féle kognitív v</w:t>
      </w:r>
      <w:r w:rsidRPr="000A3AEC">
        <w:rPr>
          <w:rFonts w:asciiTheme="minorHAnsi" w:hAnsiTheme="minorHAnsi" w:cstheme="minorHAnsi"/>
          <w:color w:val="365F91" w:themeColor="accent1" w:themeShade="BF"/>
        </w:rPr>
        <w:t>izsgálat</w:t>
      </w:r>
      <w:r>
        <w:rPr>
          <w:rFonts w:asciiTheme="minorHAnsi" w:hAnsiTheme="minorHAnsi" w:cstheme="minorHAnsi"/>
          <w:color w:val="365F91" w:themeColor="accent1" w:themeShade="BF"/>
        </w:rPr>
        <w:t>ok</w:t>
      </w:r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r>
        <w:rPr>
          <w:rFonts w:asciiTheme="minorHAnsi" w:hAnsiTheme="minorHAnsi" w:cstheme="minorHAnsi"/>
          <w:color w:val="365F91" w:themeColor="accent1" w:themeShade="BF"/>
        </w:rPr>
        <w:t>(</w:t>
      </w:r>
      <w:r w:rsidR="00926862" w:rsidRPr="000A3AEC">
        <w:rPr>
          <w:rFonts w:asciiTheme="minorHAnsi" w:hAnsiTheme="minorHAnsi" w:cstheme="minorHAnsi"/>
          <w:color w:val="365F91" w:themeColor="accent1" w:themeShade="BF"/>
        </w:rPr>
        <w:t>ACE-R</w:t>
      </w:r>
      <w:r w:rsidR="00F65AE8">
        <w:rPr>
          <w:rFonts w:asciiTheme="minorHAnsi" w:hAnsiTheme="minorHAnsi" w:cstheme="minorHAnsi"/>
          <w:color w:val="365F91" w:themeColor="accent1" w:themeShade="BF"/>
        </w:rPr>
        <w:t>, ACE-III,</w:t>
      </w:r>
      <w:r w:rsidR="00030903"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r w:rsidR="00F65AE8" w:rsidRPr="000A3AEC">
        <w:rPr>
          <w:rFonts w:asciiTheme="minorHAnsi" w:hAnsiTheme="minorHAnsi" w:cstheme="minorHAnsi"/>
          <w:color w:val="365F91" w:themeColor="accent1" w:themeShade="BF"/>
        </w:rPr>
        <w:t>AKV</w:t>
      </w:r>
      <w:r w:rsidR="00F65AE8">
        <w:rPr>
          <w:rFonts w:asciiTheme="minorHAnsi" w:hAnsiTheme="minorHAnsi" w:cstheme="minorHAnsi"/>
          <w:color w:val="365F91" w:themeColor="accent1" w:themeShade="BF"/>
        </w:rPr>
        <w:t>)</w:t>
      </w:r>
    </w:p>
    <w:p w:rsidR="00F65AE8" w:rsidRPr="00D61C3D" w:rsidRDefault="00F65AE8" w:rsidP="00F65AE8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r>
        <w:rPr>
          <w:rFonts w:asciiTheme="minorHAnsi" w:hAnsiTheme="minorHAnsi" w:cstheme="minorHAnsi"/>
          <w:color w:val="365F91" w:themeColor="accent1" w:themeShade="BF"/>
        </w:rPr>
        <w:t>CANTAB (</w:t>
      </w:r>
      <w:r w:rsidRPr="00D61C3D">
        <w:rPr>
          <w:rFonts w:asciiTheme="minorHAnsi" w:hAnsiTheme="minorHAnsi" w:cstheme="minorHAnsi"/>
          <w:color w:val="365F91" w:themeColor="accent1" w:themeShade="BF"/>
        </w:rPr>
        <w:t xml:space="preserve">Cambridge </w:t>
      </w:r>
      <w:proofErr w:type="spellStart"/>
      <w:r w:rsidRPr="00D61C3D">
        <w:rPr>
          <w:rFonts w:asciiTheme="minorHAnsi" w:hAnsiTheme="minorHAnsi" w:cstheme="minorHAnsi"/>
          <w:color w:val="365F91" w:themeColor="accent1" w:themeShade="BF"/>
        </w:rPr>
        <w:t>Neuropsychological</w:t>
      </w:r>
      <w:proofErr w:type="spellEnd"/>
      <w:r w:rsidRPr="00D61C3D">
        <w:rPr>
          <w:rFonts w:asciiTheme="minorHAnsi" w:hAnsiTheme="minorHAnsi" w:cstheme="minorHAnsi"/>
          <w:color w:val="365F91" w:themeColor="accent1" w:themeShade="BF"/>
        </w:rPr>
        <w:t xml:space="preserve"> Test </w:t>
      </w:r>
      <w:proofErr w:type="spellStart"/>
      <w:r w:rsidRPr="00D61C3D">
        <w:rPr>
          <w:rFonts w:asciiTheme="minorHAnsi" w:hAnsiTheme="minorHAnsi" w:cstheme="minorHAnsi"/>
          <w:color w:val="365F91" w:themeColor="accent1" w:themeShade="BF"/>
        </w:rPr>
        <w:t>Automated</w:t>
      </w:r>
      <w:proofErr w:type="spellEnd"/>
      <w:r w:rsidRPr="00D61C3D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D61C3D">
        <w:rPr>
          <w:rFonts w:asciiTheme="minorHAnsi" w:hAnsiTheme="minorHAnsi" w:cstheme="minorHAnsi"/>
          <w:color w:val="365F91" w:themeColor="accent1" w:themeShade="BF"/>
        </w:rPr>
        <w:t>Battery</w:t>
      </w:r>
      <w:proofErr w:type="spellEnd"/>
      <w:r w:rsidRPr="00D61C3D">
        <w:rPr>
          <w:rFonts w:asciiTheme="minorHAnsi" w:hAnsiTheme="minorHAnsi" w:cstheme="minorHAnsi"/>
          <w:color w:val="365F91" w:themeColor="accent1" w:themeShade="BF"/>
        </w:rPr>
        <w:t>; Cambridge-i Számítógépes</w:t>
      </w:r>
      <w:r w:rsidRPr="00F65AE8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D61C3D">
        <w:rPr>
          <w:rFonts w:asciiTheme="minorHAnsi" w:hAnsiTheme="minorHAnsi" w:cstheme="minorHAnsi"/>
          <w:color w:val="365F91" w:themeColor="accent1" w:themeShade="BF"/>
        </w:rPr>
        <w:t>Neuropszichológiai</w:t>
      </w:r>
      <w:proofErr w:type="spellEnd"/>
      <w:r w:rsidRPr="00D61C3D">
        <w:rPr>
          <w:rFonts w:asciiTheme="minorHAnsi" w:hAnsiTheme="minorHAnsi" w:cstheme="minorHAnsi"/>
          <w:color w:val="365F91" w:themeColor="accent1" w:themeShade="BF"/>
        </w:rPr>
        <w:t xml:space="preserve"> Vizsgálat</w:t>
      </w:r>
      <w:r>
        <w:rPr>
          <w:rFonts w:asciiTheme="minorHAnsi" w:hAnsiTheme="minorHAnsi" w:cstheme="minorHAnsi"/>
          <w:color w:val="365F91" w:themeColor="accent1" w:themeShade="BF"/>
        </w:rPr>
        <w:t>)</w:t>
      </w:r>
    </w:p>
    <w:p w:rsidR="00C000EE" w:rsidRPr="000A3AEC" w:rsidRDefault="00F65AE8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Dean-Woodcock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Neuropszichológiai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Tesztkészlet </w:t>
      </w:r>
      <w:r>
        <w:rPr>
          <w:rFonts w:asciiTheme="minorHAnsi" w:hAnsiTheme="minorHAnsi" w:cstheme="minorHAnsi"/>
          <w:color w:val="365F91" w:themeColor="accent1" w:themeShade="BF"/>
        </w:rPr>
        <w:t>(</w:t>
      </w:r>
      <w:r w:rsidR="00D7326B" w:rsidRPr="000A3AEC">
        <w:rPr>
          <w:rFonts w:asciiTheme="minorHAnsi" w:hAnsiTheme="minorHAnsi" w:cstheme="minorHAnsi"/>
          <w:color w:val="365F91" w:themeColor="accent1" w:themeShade="BF"/>
        </w:rPr>
        <w:t>DWNB</w:t>
      </w:r>
      <w:r>
        <w:rPr>
          <w:rFonts w:asciiTheme="minorHAnsi" w:hAnsiTheme="minorHAnsi" w:cstheme="minorHAnsi"/>
          <w:color w:val="365F91" w:themeColor="accent1" w:themeShade="BF"/>
        </w:rPr>
        <w:t>)</w:t>
      </w:r>
      <w:r w:rsidR="00D7326B"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</w:p>
    <w:p w:rsidR="00C000EE" w:rsidRPr="000A3AEC" w:rsidRDefault="00D7326B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proofErr w:type="spellStart"/>
      <w:r w:rsidRPr="000A3AEC">
        <w:rPr>
          <w:rFonts w:asciiTheme="minorHAnsi" w:hAnsiTheme="minorHAnsi" w:cstheme="minorHAnsi"/>
          <w:color w:val="365F91" w:themeColor="accent1" w:themeShade="BF"/>
        </w:rPr>
        <w:t>Geriátriai</w:t>
      </w:r>
      <w:proofErr w:type="spell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  <w:proofErr w:type="gramStart"/>
      <w:r w:rsidRPr="000A3AEC">
        <w:rPr>
          <w:rFonts w:asciiTheme="minorHAnsi" w:hAnsiTheme="minorHAnsi" w:cstheme="minorHAnsi"/>
          <w:color w:val="365F91" w:themeColor="accent1" w:themeShade="BF"/>
        </w:rPr>
        <w:t>depressziós</w:t>
      </w:r>
      <w:proofErr w:type="gram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skála</w:t>
      </w:r>
    </w:p>
    <w:p w:rsidR="00C000EE" w:rsidRPr="000A3AEC" w:rsidRDefault="00D7326B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r w:rsidRPr="000A3AEC">
        <w:rPr>
          <w:rFonts w:asciiTheme="minorHAnsi" w:hAnsiTheme="minorHAnsi" w:cstheme="minorHAnsi"/>
          <w:color w:val="365F91" w:themeColor="accent1" w:themeShade="BF"/>
        </w:rPr>
        <w:t xml:space="preserve">Korai </w:t>
      </w:r>
      <w:proofErr w:type="gramStart"/>
      <w:r w:rsidRPr="000A3AEC">
        <w:rPr>
          <w:rFonts w:asciiTheme="minorHAnsi" w:hAnsiTheme="minorHAnsi" w:cstheme="minorHAnsi"/>
          <w:color w:val="365F91" w:themeColor="accent1" w:themeShade="BF"/>
        </w:rPr>
        <w:t>mentális</w:t>
      </w:r>
      <w:proofErr w:type="gramEnd"/>
      <w:r w:rsidRPr="000A3AEC">
        <w:rPr>
          <w:rFonts w:asciiTheme="minorHAnsi" w:hAnsiTheme="minorHAnsi" w:cstheme="minorHAnsi"/>
          <w:color w:val="365F91" w:themeColor="accent1" w:themeShade="BF"/>
        </w:rPr>
        <w:t xml:space="preserve"> teszt</w:t>
      </w:r>
    </w:p>
    <w:p w:rsidR="00C000EE" w:rsidRPr="000A3AEC" w:rsidRDefault="00D7326B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r w:rsidRPr="000A3AEC">
        <w:rPr>
          <w:rFonts w:asciiTheme="minorHAnsi" w:hAnsiTheme="minorHAnsi" w:cstheme="minorHAnsi"/>
          <w:color w:val="365F91" w:themeColor="accent1" w:themeShade="BF"/>
        </w:rPr>
        <w:t>Montreál Kognitív Felmérés</w:t>
      </w:r>
      <w:r w:rsidR="00F65AE8" w:rsidRPr="00F65AE8">
        <w:rPr>
          <w:rFonts w:asciiTheme="minorHAnsi" w:hAnsiTheme="minorHAnsi" w:cstheme="minorHAnsi"/>
          <w:color w:val="365F91" w:themeColor="accent1" w:themeShade="BF"/>
        </w:rPr>
        <w:t xml:space="preserve"> </w:t>
      </w:r>
      <w:r w:rsidR="00F65AE8">
        <w:rPr>
          <w:rFonts w:asciiTheme="minorHAnsi" w:hAnsiTheme="minorHAnsi" w:cstheme="minorHAnsi"/>
          <w:color w:val="365F91" w:themeColor="accent1" w:themeShade="BF"/>
        </w:rPr>
        <w:t>(</w:t>
      </w:r>
      <w:r w:rsidR="00F65AE8" w:rsidRPr="00D61C3D">
        <w:rPr>
          <w:rFonts w:asciiTheme="minorHAnsi" w:hAnsiTheme="minorHAnsi" w:cstheme="minorHAnsi"/>
          <w:color w:val="365F91" w:themeColor="accent1" w:themeShade="BF"/>
        </w:rPr>
        <w:t>MOCA</w:t>
      </w:r>
      <w:r w:rsidR="00F65AE8">
        <w:rPr>
          <w:rFonts w:asciiTheme="minorHAnsi" w:hAnsiTheme="minorHAnsi" w:cstheme="minorHAnsi"/>
          <w:color w:val="365F91" w:themeColor="accent1" w:themeShade="BF"/>
        </w:rPr>
        <w:t>)</w:t>
      </w:r>
    </w:p>
    <w:p w:rsidR="00C000EE" w:rsidRPr="000A3AEC" w:rsidRDefault="00D7326B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r w:rsidRPr="000A3AEC">
        <w:rPr>
          <w:rFonts w:asciiTheme="minorHAnsi" w:hAnsiTheme="minorHAnsi" w:cstheme="minorHAnsi"/>
          <w:color w:val="365F91" w:themeColor="accent1" w:themeShade="BF"/>
        </w:rPr>
        <w:t xml:space="preserve">Óra rajzolási teszt </w:t>
      </w:r>
    </w:p>
    <w:p w:rsidR="004F014A" w:rsidRDefault="00F65AE8" w:rsidP="00D61C3D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  <w:proofErr w:type="spellStart"/>
      <w:r>
        <w:rPr>
          <w:rFonts w:asciiTheme="minorHAnsi" w:hAnsiTheme="minorHAnsi" w:cstheme="minorHAnsi"/>
          <w:color w:val="365F91" w:themeColor="accent1" w:themeShade="BF"/>
        </w:rPr>
        <w:t>Benton</w:t>
      </w:r>
      <w:proofErr w:type="spellEnd"/>
      <w:r>
        <w:rPr>
          <w:rFonts w:asciiTheme="minorHAnsi" w:hAnsiTheme="minorHAnsi" w:cstheme="minorHAnsi"/>
          <w:color w:val="365F91" w:themeColor="accent1" w:themeShade="BF"/>
        </w:rPr>
        <w:t xml:space="preserve"> teszt</w:t>
      </w:r>
      <w:r w:rsidR="000A3AEC" w:rsidRPr="000A3AEC">
        <w:rPr>
          <w:rFonts w:asciiTheme="minorHAnsi" w:hAnsiTheme="minorHAnsi" w:cstheme="minorHAnsi"/>
          <w:color w:val="365F91" w:themeColor="accent1" w:themeShade="BF"/>
        </w:rPr>
        <w:t xml:space="preserve"> </w:t>
      </w:r>
    </w:p>
    <w:p w:rsidR="00D61C3D" w:rsidRPr="00D61C3D" w:rsidRDefault="00D61C3D" w:rsidP="00D61C3D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365F91" w:themeColor="accent1" w:themeShade="BF"/>
        </w:rPr>
      </w:pPr>
    </w:p>
    <w:p w:rsidR="007E4F16" w:rsidRDefault="00D61C3D" w:rsidP="00C000EE">
      <w:pPr>
        <w:jc w:val="both"/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D61C3D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A nyilatkozat kiadásának időpontjában az irányelvben közfinanszírozá</w:t>
      </w:r>
      <w:r w:rsidR="00C23ACF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sba nem befogadott </w:t>
      </w:r>
      <w:r w:rsidRPr="00D61C3D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gyógyszerek</w:t>
      </w:r>
      <w:r w:rsidR="00C23ACF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nem szerepelnek.</w:t>
      </w:r>
    </w:p>
    <w:p w:rsidR="00D61C3D" w:rsidRPr="00C23ACF" w:rsidRDefault="00D61C3D" w:rsidP="00C23ACF">
      <w:pPr>
        <w:jc w:val="both"/>
        <w:rPr>
          <w:rFonts w:asciiTheme="minorHAnsi" w:hAnsiTheme="minorHAnsi" w:cstheme="minorHAnsi"/>
          <w:bCs/>
          <w:strike/>
          <w:color w:val="1F497D" w:themeColor="text2"/>
          <w:highlight w:val="yellow"/>
        </w:rPr>
      </w:pPr>
    </w:p>
    <w:p w:rsidR="00D61C3D" w:rsidRDefault="00D61C3D" w:rsidP="00C000EE">
      <w:pPr>
        <w:jc w:val="both"/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6F1131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70C10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25E11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23ACF">
        <w:rPr>
          <w:rFonts w:asciiTheme="minorHAnsi" w:hAnsiTheme="minorHAnsi" w:cstheme="minorHAnsi"/>
          <w:color w:val="1F497D" w:themeColor="text2"/>
          <w:sz w:val="22"/>
          <w:szCs w:val="22"/>
        </w:rPr>
        <w:t>augusztus</w:t>
      </w:r>
      <w:bookmarkStart w:id="0" w:name="_GoBack"/>
      <w:bookmarkEnd w:id="0"/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C23ACF">
        <w:rPr>
          <w:rFonts w:asciiTheme="minorHAnsi" w:hAnsiTheme="minorHAnsi" w:cstheme="minorHAnsi"/>
          <w:color w:val="1F497D" w:themeColor="text2"/>
          <w:sz w:val="22"/>
          <w:szCs w:val="22"/>
        </w:rPr>
        <w:t>27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C000EE" w:rsidRDefault="000D040F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C000EE" w:rsidRDefault="000D040F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C000EE" w:rsidRDefault="002E7189" w:rsidP="00C000EE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C000EE" w:rsidSect="00DB4B7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865111A"/>
    <w:multiLevelType w:val="hybridMultilevel"/>
    <w:tmpl w:val="A79C83A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C5A"/>
    <w:rsid w:val="0002769F"/>
    <w:rsid w:val="00030903"/>
    <w:rsid w:val="00031AAC"/>
    <w:rsid w:val="00067062"/>
    <w:rsid w:val="0007635B"/>
    <w:rsid w:val="00077717"/>
    <w:rsid w:val="000A37CB"/>
    <w:rsid w:val="000A3AEC"/>
    <w:rsid w:val="000D040F"/>
    <w:rsid w:val="000F537A"/>
    <w:rsid w:val="0011006A"/>
    <w:rsid w:val="001346FF"/>
    <w:rsid w:val="00143A0B"/>
    <w:rsid w:val="00171A96"/>
    <w:rsid w:val="00182681"/>
    <w:rsid w:val="00197BF6"/>
    <w:rsid w:val="001A1362"/>
    <w:rsid w:val="001A398C"/>
    <w:rsid w:val="001B7DE0"/>
    <w:rsid w:val="001D129C"/>
    <w:rsid w:val="001D2EA5"/>
    <w:rsid w:val="001D54D9"/>
    <w:rsid w:val="001E409A"/>
    <w:rsid w:val="001F48E0"/>
    <w:rsid w:val="00207418"/>
    <w:rsid w:val="00245973"/>
    <w:rsid w:val="0026042E"/>
    <w:rsid w:val="00274D0A"/>
    <w:rsid w:val="00285190"/>
    <w:rsid w:val="002E7189"/>
    <w:rsid w:val="00317678"/>
    <w:rsid w:val="003320F6"/>
    <w:rsid w:val="003416AD"/>
    <w:rsid w:val="003C3D46"/>
    <w:rsid w:val="003D425C"/>
    <w:rsid w:val="003E0278"/>
    <w:rsid w:val="003E3113"/>
    <w:rsid w:val="003F3BD1"/>
    <w:rsid w:val="00423C44"/>
    <w:rsid w:val="00445BDD"/>
    <w:rsid w:val="00445E50"/>
    <w:rsid w:val="004749F6"/>
    <w:rsid w:val="004A1318"/>
    <w:rsid w:val="004A5989"/>
    <w:rsid w:val="004C562A"/>
    <w:rsid w:val="004C6BD2"/>
    <w:rsid w:val="004E1966"/>
    <w:rsid w:val="004F014A"/>
    <w:rsid w:val="004F3720"/>
    <w:rsid w:val="00504CF9"/>
    <w:rsid w:val="005072E9"/>
    <w:rsid w:val="005135E3"/>
    <w:rsid w:val="00513D5A"/>
    <w:rsid w:val="00522524"/>
    <w:rsid w:val="00531EEB"/>
    <w:rsid w:val="00541134"/>
    <w:rsid w:val="00550FE0"/>
    <w:rsid w:val="005827C8"/>
    <w:rsid w:val="005A22C3"/>
    <w:rsid w:val="005A6D5B"/>
    <w:rsid w:val="005D2077"/>
    <w:rsid w:val="005F43B5"/>
    <w:rsid w:val="0061541F"/>
    <w:rsid w:val="00627635"/>
    <w:rsid w:val="00635039"/>
    <w:rsid w:val="00646EA5"/>
    <w:rsid w:val="00650A53"/>
    <w:rsid w:val="00675621"/>
    <w:rsid w:val="00691C73"/>
    <w:rsid w:val="006E232A"/>
    <w:rsid w:val="006E69BB"/>
    <w:rsid w:val="006E6B61"/>
    <w:rsid w:val="006F1131"/>
    <w:rsid w:val="00704AEE"/>
    <w:rsid w:val="00706F6A"/>
    <w:rsid w:val="00707A8E"/>
    <w:rsid w:val="007164A9"/>
    <w:rsid w:val="00741C54"/>
    <w:rsid w:val="00746C74"/>
    <w:rsid w:val="007509C2"/>
    <w:rsid w:val="00756D68"/>
    <w:rsid w:val="00762493"/>
    <w:rsid w:val="007B75FE"/>
    <w:rsid w:val="007C4136"/>
    <w:rsid w:val="007D61B6"/>
    <w:rsid w:val="007D7C73"/>
    <w:rsid w:val="007E4F16"/>
    <w:rsid w:val="007F201D"/>
    <w:rsid w:val="008256AC"/>
    <w:rsid w:val="00833817"/>
    <w:rsid w:val="00874287"/>
    <w:rsid w:val="008854AA"/>
    <w:rsid w:val="008A023A"/>
    <w:rsid w:val="008B7CDF"/>
    <w:rsid w:val="008E4A28"/>
    <w:rsid w:val="008E7BEE"/>
    <w:rsid w:val="009004AA"/>
    <w:rsid w:val="00915051"/>
    <w:rsid w:val="00915579"/>
    <w:rsid w:val="00920B84"/>
    <w:rsid w:val="00926862"/>
    <w:rsid w:val="0092770B"/>
    <w:rsid w:val="0093261F"/>
    <w:rsid w:val="009672A1"/>
    <w:rsid w:val="0098333A"/>
    <w:rsid w:val="009870C2"/>
    <w:rsid w:val="009904BF"/>
    <w:rsid w:val="00996541"/>
    <w:rsid w:val="009B7583"/>
    <w:rsid w:val="009B7E04"/>
    <w:rsid w:val="009C739B"/>
    <w:rsid w:val="00A02968"/>
    <w:rsid w:val="00A45728"/>
    <w:rsid w:val="00A61F92"/>
    <w:rsid w:val="00A7363A"/>
    <w:rsid w:val="00A751A9"/>
    <w:rsid w:val="00AA0955"/>
    <w:rsid w:val="00AA76B8"/>
    <w:rsid w:val="00AB4EDA"/>
    <w:rsid w:val="00AC2AFC"/>
    <w:rsid w:val="00AE7AD3"/>
    <w:rsid w:val="00B036B8"/>
    <w:rsid w:val="00B20647"/>
    <w:rsid w:val="00B23C65"/>
    <w:rsid w:val="00B24A51"/>
    <w:rsid w:val="00B500F2"/>
    <w:rsid w:val="00B64C66"/>
    <w:rsid w:val="00B76D55"/>
    <w:rsid w:val="00B91762"/>
    <w:rsid w:val="00BF4539"/>
    <w:rsid w:val="00BF7D8E"/>
    <w:rsid w:val="00C000EE"/>
    <w:rsid w:val="00C23ACF"/>
    <w:rsid w:val="00C25E11"/>
    <w:rsid w:val="00C36F3A"/>
    <w:rsid w:val="00C455BF"/>
    <w:rsid w:val="00C53E26"/>
    <w:rsid w:val="00C612C7"/>
    <w:rsid w:val="00C641BF"/>
    <w:rsid w:val="00C70281"/>
    <w:rsid w:val="00C70C10"/>
    <w:rsid w:val="00C73673"/>
    <w:rsid w:val="00C761FF"/>
    <w:rsid w:val="00C90F5E"/>
    <w:rsid w:val="00C938D3"/>
    <w:rsid w:val="00CA0053"/>
    <w:rsid w:val="00CE4BBD"/>
    <w:rsid w:val="00D1792C"/>
    <w:rsid w:val="00D6142B"/>
    <w:rsid w:val="00D61C3D"/>
    <w:rsid w:val="00D62351"/>
    <w:rsid w:val="00D7326B"/>
    <w:rsid w:val="00D868F5"/>
    <w:rsid w:val="00D969F5"/>
    <w:rsid w:val="00DB4B70"/>
    <w:rsid w:val="00DC7938"/>
    <w:rsid w:val="00DD34F3"/>
    <w:rsid w:val="00DE0A49"/>
    <w:rsid w:val="00DF0545"/>
    <w:rsid w:val="00E326C1"/>
    <w:rsid w:val="00E3271D"/>
    <w:rsid w:val="00E3737F"/>
    <w:rsid w:val="00E37F80"/>
    <w:rsid w:val="00E40E32"/>
    <w:rsid w:val="00E539A1"/>
    <w:rsid w:val="00E710E0"/>
    <w:rsid w:val="00E73521"/>
    <w:rsid w:val="00E83313"/>
    <w:rsid w:val="00EB6FCF"/>
    <w:rsid w:val="00ED5EB3"/>
    <w:rsid w:val="00F01FD5"/>
    <w:rsid w:val="00F10B49"/>
    <w:rsid w:val="00F12A8C"/>
    <w:rsid w:val="00F14E5E"/>
    <w:rsid w:val="00F335C8"/>
    <w:rsid w:val="00F40E61"/>
    <w:rsid w:val="00F44008"/>
    <w:rsid w:val="00F51865"/>
    <w:rsid w:val="00F56856"/>
    <w:rsid w:val="00F65AE8"/>
    <w:rsid w:val="00F9081F"/>
    <w:rsid w:val="00F93DC8"/>
    <w:rsid w:val="00FB2758"/>
    <w:rsid w:val="00FB43AC"/>
    <w:rsid w:val="00FD2DD1"/>
    <w:rsid w:val="00FE2785"/>
    <w:rsid w:val="00FE4FD1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2025A"/>
  <w15:docId w15:val="{C99A5026-1DC7-4F18-B68A-0EA3B3AE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177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6</cp:revision>
  <dcterms:created xsi:type="dcterms:W3CDTF">2022-07-22T11:13:00Z</dcterms:created>
  <dcterms:modified xsi:type="dcterms:W3CDTF">2022-08-30T09:38:00Z</dcterms:modified>
</cp:coreProperties>
</file>