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36155" w:rsidRPr="008361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</w:t>
      </w:r>
      <w:proofErr w:type="spellStart"/>
      <w:r w:rsidR="00836155" w:rsidRPr="0083615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urogynekológiáról</w:t>
      </w:r>
      <w:proofErr w:type="spellEnd"/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36155" w:rsidRPr="00836155">
        <w:rPr>
          <w:rFonts w:asciiTheme="minorHAnsi" w:hAnsiTheme="minorHAnsi"/>
          <w:color w:val="1F497D" w:themeColor="text2"/>
          <w:sz w:val="22"/>
          <w:szCs w:val="22"/>
        </w:rPr>
        <w:t>002128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36155" w:rsidRPr="00836155">
        <w:rPr>
          <w:rFonts w:asciiTheme="minorHAnsi" w:hAnsiTheme="minorHAnsi"/>
          <w:color w:val="1F497D" w:themeColor="text2"/>
          <w:sz w:val="22"/>
          <w:szCs w:val="22"/>
        </w:rPr>
        <w:t>Urológia</w:t>
      </w:r>
      <w:r w:rsidR="0083615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836155" w:rsidRPr="00836155">
        <w:rPr>
          <w:rFonts w:asciiTheme="minorHAnsi" w:hAnsiTheme="minorHAnsi"/>
          <w:color w:val="1F497D" w:themeColor="text2"/>
          <w:sz w:val="22"/>
          <w:szCs w:val="22"/>
        </w:rPr>
        <w:t>Szülészet és nőgyógyászat</w:t>
      </w:r>
      <w:r w:rsidR="0083615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836155" w:rsidRPr="00836155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  <w:r w:rsidR="0083615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836155" w:rsidRPr="00836155">
        <w:rPr>
          <w:rFonts w:asciiTheme="minorHAnsi" w:hAnsiTheme="minorHAnsi"/>
          <w:color w:val="1F497D" w:themeColor="text2"/>
          <w:sz w:val="22"/>
          <w:szCs w:val="22"/>
        </w:rPr>
        <w:t>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D3A8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0D3A8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384C46" w:rsidRDefault="00384C46" w:rsidP="00DA500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Videourodinamikai</w:t>
      </w:r>
      <w:proofErr w:type="spellEnd"/>
      <w:r>
        <w:rPr>
          <w:rFonts w:asciiTheme="minorHAnsi" w:hAnsiTheme="minorHAnsi"/>
          <w:color w:val="1F497D" w:themeColor="text2"/>
        </w:rPr>
        <w:t xml:space="preserve"> vizsgálat</w:t>
      </w:r>
    </w:p>
    <w:p w:rsidR="00DA5006" w:rsidRPr="00DA5006" w:rsidRDefault="00C82261" w:rsidP="00384C4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28 (</w:t>
      </w:r>
      <w:r w:rsidR="00DA5006" w:rsidRPr="00DA5006">
        <w:rPr>
          <w:rFonts w:asciiTheme="minorHAnsi" w:hAnsiTheme="minorHAnsi"/>
          <w:color w:val="1F497D" w:themeColor="text2"/>
        </w:rPr>
        <w:t>23. o.</w:t>
      </w:r>
      <w:r>
        <w:rPr>
          <w:rFonts w:asciiTheme="minorHAnsi" w:hAnsiTheme="minorHAnsi"/>
          <w:color w:val="1F497D" w:themeColor="text2"/>
        </w:rPr>
        <w:t>)</w:t>
      </w:r>
    </w:p>
    <w:p w:rsidR="00384C46" w:rsidRDefault="00384C46" w:rsidP="00DA500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Defecográfia</w:t>
      </w:r>
      <w:proofErr w:type="spellEnd"/>
    </w:p>
    <w:p w:rsidR="00DA5006" w:rsidRPr="00DA5006" w:rsidRDefault="00E60F6D" w:rsidP="00384C4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38 (</w:t>
      </w:r>
      <w:r w:rsidR="00DA5006" w:rsidRPr="00DA5006">
        <w:rPr>
          <w:rFonts w:asciiTheme="minorHAnsi" w:hAnsiTheme="minorHAnsi"/>
          <w:color w:val="1F497D" w:themeColor="text2"/>
        </w:rPr>
        <w:t>25.</w:t>
      </w:r>
      <w:r>
        <w:rPr>
          <w:rFonts w:asciiTheme="minorHAnsi" w:hAnsiTheme="minorHAnsi"/>
          <w:color w:val="1F497D" w:themeColor="text2"/>
        </w:rPr>
        <w:t xml:space="preserve"> o.), Ajánlás 49 (27. o.)</w:t>
      </w:r>
      <w:r w:rsidR="00DA5006" w:rsidRPr="00DA5006"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>Ajánlás 250 (</w:t>
      </w:r>
      <w:r w:rsidR="00DA5006" w:rsidRPr="00DA5006">
        <w:rPr>
          <w:rFonts w:asciiTheme="minorHAnsi" w:hAnsiTheme="minorHAnsi"/>
          <w:color w:val="1F497D" w:themeColor="text2"/>
        </w:rPr>
        <w:t>52.</w:t>
      </w:r>
      <w:r>
        <w:rPr>
          <w:rFonts w:asciiTheme="minorHAnsi" w:hAnsiTheme="minorHAnsi"/>
          <w:color w:val="1F497D" w:themeColor="text2"/>
        </w:rPr>
        <w:t xml:space="preserve"> o.)</w:t>
      </w:r>
      <w:r w:rsidR="00DA5006" w:rsidRPr="00DA5006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Ajánlás 351</w:t>
      </w:r>
      <w:r w:rsidR="00DA5006" w:rsidRPr="00DA5006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DA5006" w:rsidRPr="00DA5006">
        <w:rPr>
          <w:rFonts w:asciiTheme="minorHAnsi" w:hAnsiTheme="minorHAnsi"/>
          <w:color w:val="1F497D" w:themeColor="text2"/>
        </w:rPr>
        <w:t>73. o.</w:t>
      </w:r>
      <w:r>
        <w:rPr>
          <w:rFonts w:asciiTheme="minorHAnsi" w:hAnsiTheme="minorHAnsi"/>
          <w:color w:val="1F497D" w:themeColor="text2"/>
        </w:rPr>
        <w:t>)</w:t>
      </w:r>
    </w:p>
    <w:p w:rsidR="00384C46" w:rsidRDefault="00384C46" w:rsidP="00DA500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Sacralis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neuromoduláció</w:t>
      </w:r>
      <w:proofErr w:type="spellEnd"/>
    </w:p>
    <w:p w:rsidR="00DA5006" w:rsidRPr="00DA5006" w:rsidRDefault="00E60F6D" w:rsidP="00384C4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243 (</w:t>
      </w:r>
      <w:r w:rsidR="00DA5006" w:rsidRPr="00DA5006">
        <w:rPr>
          <w:rFonts w:asciiTheme="minorHAnsi" w:hAnsiTheme="minorHAnsi"/>
          <w:color w:val="1F497D" w:themeColor="text2"/>
        </w:rPr>
        <w:t>50.</w:t>
      </w:r>
      <w:r>
        <w:rPr>
          <w:rFonts w:asciiTheme="minorHAnsi" w:hAnsiTheme="minorHAnsi"/>
          <w:color w:val="1F497D" w:themeColor="text2"/>
        </w:rPr>
        <w:t xml:space="preserve"> o.)</w:t>
      </w:r>
      <w:r w:rsidR="00DA5006" w:rsidRPr="00DA5006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Ajánlás 246 (50. o.), Ajánlás 261</w:t>
      </w:r>
      <w:r w:rsidR="00DA5006" w:rsidRPr="00DA5006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DA5006" w:rsidRPr="00DA5006">
        <w:rPr>
          <w:rFonts w:asciiTheme="minorHAnsi" w:hAnsiTheme="minorHAnsi"/>
          <w:color w:val="1F497D" w:themeColor="text2"/>
        </w:rPr>
        <w:t>54</w:t>
      </w:r>
      <w:r>
        <w:rPr>
          <w:rFonts w:asciiTheme="minorHAnsi" w:hAnsiTheme="minorHAnsi"/>
          <w:color w:val="1F497D" w:themeColor="text2"/>
        </w:rPr>
        <w:t>-55</w:t>
      </w:r>
      <w:r w:rsidR="00DA5006" w:rsidRPr="00DA5006">
        <w:rPr>
          <w:rFonts w:asciiTheme="minorHAnsi" w:hAnsiTheme="minorHAnsi"/>
          <w:color w:val="1F497D" w:themeColor="text2"/>
        </w:rPr>
        <w:t>.</w:t>
      </w:r>
      <w:r>
        <w:rPr>
          <w:rFonts w:asciiTheme="minorHAnsi" w:hAnsiTheme="minorHAnsi"/>
          <w:color w:val="1F497D" w:themeColor="text2"/>
        </w:rPr>
        <w:t xml:space="preserve"> o.)</w:t>
      </w:r>
      <w:r w:rsidR="00DA5006" w:rsidRPr="00DA5006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Ajánlás 264</w:t>
      </w:r>
      <w:r w:rsidR="00DA5006" w:rsidRPr="00DA5006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DA5006" w:rsidRPr="00DA5006">
        <w:rPr>
          <w:rFonts w:asciiTheme="minorHAnsi" w:hAnsiTheme="minorHAnsi"/>
          <w:color w:val="1F497D" w:themeColor="text2"/>
        </w:rPr>
        <w:t>55.</w:t>
      </w:r>
      <w:r>
        <w:rPr>
          <w:rFonts w:asciiTheme="minorHAnsi" w:hAnsiTheme="minorHAnsi"/>
          <w:color w:val="1F497D" w:themeColor="text2"/>
        </w:rPr>
        <w:t xml:space="preserve"> o.)</w:t>
      </w:r>
      <w:r w:rsidR="00DA5006" w:rsidRPr="00DA5006"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>Ajánlás 368 (</w:t>
      </w:r>
      <w:r w:rsidR="00DA5006" w:rsidRPr="00DA5006">
        <w:rPr>
          <w:rFonts w:asciiTheme="minorHAnsi" w:hAnsiTheme="minorHAnsi"/>
          <w:color w:val="1F497D" w:themeColor="text2"/>
        </w:rPr>
        <w:t>74. o.</w:t>
      </w:r>
      <w:r>
        <w:rPr>
          <w:rFonts w:asciiTheme="minorHAnsi" w:hAnsiTheme="minorHAnsi"/>
          <w:color w:val="1F497D" w:themeColor="text2"/>
        </w:rPr>
        <w:t xml:space="preserve">), </w:t>
      </w:r>
      <w:r w:rsidRPr="00E60F6D">
        <w:rPr>
          <w:rFonts w:asciiTheme="minorHAnsi" w:hAnsiTheme="minorHAnsi"/>
          <w:color w:val="1F497D" w:themeColor="text2"/>
        </w:rPr>
        <w:t>1.3. Táblázatok</w:t>
      </w:r>
      <w:r>
        <w:rPr>
          <w:rFonts w:asciiTheme="minorHAnsi" w:hAnsiTheme="minorHAnsi"/>
          <w:color w:val="1F497D" w:themeColor="text2"/>
        </w:rPr>
        <w:t xml:space="preserve"> (105. o.)</w:t>
      </w:r>
    </w:p>
    <w:p w:rsidR="00384C46" w:rsidRDefault="00DA5006" w:rsidP="00DA500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DA5006">
        <w:rPr>
          <w:rFonts w:asciiTheme="minorHAnsi" w:hAnsiTheme="minorHAnsi"/>
          <w:color w:val="1F497D" w:themeColor="text2"/>
        </w:rPr>
        <w:t>Ductus</w:t>
      </w:r>
      <w:proofErr w:type="spellEnd"/>
      <w:r w:rsidRPr="00DA500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DA5006">
        <w:rPr>
          <w:rFonts w:asciiTheme="minorHAnsi" w:hAnsiTheme="minorHAnsi"/>
          <w:color w:val="1F497D" w:themeColor="text2"/>
        </w:rPr>
        <w:t>ejacul</w:t>
      </w:r>
      <w:r w:rsidR="00384C46">
        <w:rPr>
          <w:rFonts w:asciiTheme="minorHAnsi" w:hAnsiTheme="minorHAnsi"/>
          <w:color w:val="1F497D" w:themeColor="text2"/>
        </w:rPr>
        <w:t>atorius</w:t>
      </w:r>
      <w:proofErr w:type="spellEnd"/>
      <w:r w:rsidR="00384C46">
        <w:rPr>
          <w:rFonts w:asciiTheme="minorHAnsi" w:hAnsiTheme="minorHAnsi"/>
          <w:color w:val="1F497D" w:themeColor="text2"/>
        </w:rPr>
        <w:t xml:space="preserve"> sebészeti </w:t>
      </w:r>
      <w:proofErr w:type="spellStart"/>
      <w:r w:rsidR="00384C46">
        <w:rPr>
          <w:rFonts w:asciiTheme="minorHAnsi" w:hAnsiTheme="minorHAnsi"/>
          <w:color w:val="1F497D" w:themeColor="text2"/>
        </w:rPr>
        <w:t>denervációja</w:t>
      </w:r>
      <w:proofErr w:type="spellEnd"/>
    </w:p>
    <w:p w:rsidR="00DA5006" w:rsidRPr="00DA5006" w:rsidRDefault="00330FD9" w:rsidP="00384C4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366 (</w:t>
      </w:r>
      <w:r w:rsidR="00DA5006" w:rsidRPr="00DA5006">
        <w:rPr>
          <w:rFonts w:asciiTheme="minorHAnsi" w:hAnsiTheme="minorHAnsi"/>
          <w:color w:val="1F497D" w:themeColor="text2"/>
        </w:rPr>
        <w:t>74. o.</w:t>
      </w:r>
      <w:r>
        <w:rPr>
          <w:rFonts w:asciiTheme="minorHAnsi" w:hAnsiTheme="minorHAnsi"/>
          <w:color w:val="1F497D" w:themeColor="text2"/>
        </w:rPr>
        <w:t>)</w:t>
      </w:r>
    </w:p>
    <w:p w:rsidR="00384C46" w:rsidRDefault="00DA5006" w:rsidP="00DA500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DA5006">
        <w:rPr>
          <w:rFonts w:asciiTheme="minorHAnsi" w:hAnsiTheme="minorHAnsi"/>
          <w:color w:val="1F497D" w:themeColor="text2"/>
        </w:rPr>
        <w:t>T</w:t>
      </w:r>
      <w:r w:rsidR="00384C46">
        <w:rPr>
          <w:rFonts w:asciiTheme="minorHAnsi" w:hAnsiTheme="minorHAnsi"/>
          <w:color w:val="1F497D" w:themeColor="text2"/>
        </w:rPr>
        <w:t>ibialis</w:t>
      </w:r>
      <w:proofErr w:type="spellEnd"/>
      <w:r w:rsidR="00384C4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384C46">
        <w:rPr>
          <w:rFonts w:asciiTheme="minorHAnsi" w:hAnsiTheme="minorHAnsi"/>
          <w:color w:val="1F497D" w:themeColor="text2"/>
        </w:rPr>
        <w:t>neuromoduláció</w:t>
      </w:r>
      <w:proofErr w:type="spellEnd"/>
    </w:p>
    <w:p w:rsidR="00A83D24" w:rsidRPr="00DA5006" w:rsidRDefault="00330FD9" w:rsidP="00384C4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368 (</w:t>
      </w:r>
      <w:r w:rsidR="00DA5006" w:rsidRPr="00DA5006">
        <w:rPr>
          <w:rFonts w:asciiTheme="minorHAnsi" w:hAnsiTheme="minorHAnsi"/>
          <w:color w:val="1F497D" w:themeColor="text2"/>
        </w:rPr>
        <w:t>74. o.</w:t>
      </w:r>
      <w:r>
        <w:rPr>
          <w:rFonts w:asciiTheme="minorHAnsi" w:hAnsiTheme="minorHAnsi"/>
          <w:color w:val="1F497D" w:themeColor="text2"/>
        </w:rPr>
        <w:t>)</w:t>
      </w:r>
      <w:r w:rsidR="00DA5006" w:rsidRPr="00DA5006">
        <w:rPr>
          <w:rFonts w:asciiTheme="minorHAnsi" w:hAnsiTheme="minorHAnsi"/>
          <w:color w:val="1F497D" w:themeColor="text2"/>
        </w:rPr>
        <w:t xml:space="preserve"> </w:t>
      </w:r>
    </w:p>
    <w:p w:rsidR="00DA5006" w:rsidRDefault="00DA5006" w:rsidP="00DA500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pivmecillinam</w:t>
      </w:r>
      <w:proofErr w:type="spellEnd"/>
    </w:p>
    <w:p w:rsidR="00245BAF" w:rsidRPr="005D711D" w:rsidRDefault="00245BAF" w:rsidP="00245BAF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281 (59. o.), Ajánlás 288 (60.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sulphonamid</w:t>
      </w:r>
      <w:proofErr w:type="spellEnd"/>
      <w:r w:rsidRPr="005D711D">
        <w:rPr>
          <w:rFonts w:asciiTheme="minorHAnsi" w:hAnsiTheme="minorHAnsi" w:cstheme="minorHAnsi"/>
          <w:color w:val="1F497D" w:themeColor="text2"/>
        </w:rPr>
        <w:t xml:space="preserve"> (A07AB)</w:t>
      </w:r>
    </w:p>
    <w:p w:rsidR="0015429D" w:rsidRPr="005D711D" w:rsidRDefault="0015429D" w:rsidP="0015429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282 (59.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trimetophrim</w:t>
      </w:r>
      <w:proofErr w:type="spellEnd"/>
    </w:p>
    <w:p w:rsidR="0015429D" w:rsidRPr="005D711D" w:rsidRDefault="0015429D" w:rsidP="0015429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282 (59. o.), </w:t>
      </w:r>
      <w:r w:rsidRPr="0015429D">
        <w:rPr>
          <w:rFonts w:asciiTheme="minorHAnsi" w:hAnsiTheme="minorHAnsi" w:cstheme="minorHAnsi"/>
          <w:color w:val="1F497D" w:themeColor="text2"/>
        </w:rPr>
        <w:t>1.3. Táblázatok</w:t>
      </w:r>
      <w:r>
        <w:rPr>
          <w:rFonts w:asciiTheme="minorHAnsi" w:hAnsiTheme="minorHAnsi" w:cstheme="minorHAnsi"/>
          <w:color w:val="1F497D" w:themeColor="text2"/>
        </w:rPr>
        <w:t xml:space="preserve"> (105.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trometamol</w:t>
      </w:r>
      <w:proofErr w:type="spellEnd"/>
    </w:p>
    <w:p w:rsidR="0015429D" w:rsidRPr="005D711D" w:rsidRDefault="0015429D" w:rsidP="0015429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281 (59. o.), Ajánlás 282 (59. o.), </w:t>
      </w:r>
      <w:r w:rsidRPr="0015429D">
        <w:rPr>
          <w:rFonts w:asciiTheme="minorHAnsi" w:hAnsiTheme="minorHAnsi" w:cstheme="minorHAnsi"/>
          <w:color w:val="1F497D" w:themeColor="text2"/>
        </w:rPr>
        <w:t>1.3. Táblázatok</w:t>
      </w:r>
      <w:r>
        <w:rPr>
          <w:rFonts w:asciiTheme="minorHAnsi" w:hAnsiTheme="minorHAnsi" w:cstheme="minorHAnsi"/>
          <w:color w:val="1F497D" w:themeColor="text2"/>
        </w:rPr>
        <w:t xml:space="preserve"> (105.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>atropin-szulfát</w:t>
      </w:r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252 (52.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cefepime</w:t>
      </w:r>
      <w:proofErr w:type="spellEnd"/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287 (60.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 xml:space="preserve">cink-tartalmú hüvelygél (pl.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Juvia</w:t>
      </w:r>
      <w:proofErr w:type="spellEnd"/>
      <w:r w:rsidRPr="005D711D">
        <w:rPr>
          <w:rFonts w:asciiTheme="minorHAnsi" w:hAnsiTheme="minorHAnsi" w:cstheme="minorHAnsi"/>
          <w:color w:val="1F497D" w:themeColor="text2"/>
        </w:rPr>
        <w:t xml:space="preserve"> hüvelyhidratáló gél 44 ml)</w:t>
      </w:r>
    </w:p>
    <w:p w:rsidR="003D1D63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385 (78. o.)</w:t>
      </w:r>
    </w:p>
    <w:p w:rsidR="003D1D63" w:rsidRDefault="003D1D63">
      <w:pPr>
        <w:spacing w:after="200" w:line="276" w:lineRule="auto"/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 w:cstheme="minorHAnsi"/>
          <w:color w:val="1F497D" w:themeColor="text2"/>
        </w:rPr>
        <w:br w:type="page"/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lastRenderedPageBreak/>
        <w:t>difenoxilát</w:t>
      </w:r>
      <w:proofErr w:type="spellEnd"/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252 (52.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fosfomycin</w:t>
      </w:r>
      <w:proofErr w:type="spellEnd"/>
    </w:p>
    <w:p w:rsidR="003D1D63" w:rsidRPr="003D1D63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281 (59. o.), Ajánlás 282 (59. o.), Ajánlás 288 (60. o.), </w:t>
      </w:r>
      <w:r w:rsidRPr="0015429D">
        <w:rPr>
          <w:rFonts w:asciiTheme="minorHAnsi" w:hAnsiTheme="minorHAnsi" w:cstheme="minorHAnsi"/>
          <w:color w:val="1F497D" w:themeColor="text2"/>
        </w:rPr>
        <w:t>1.3. Táblázatok</w:t>
      </w:r>
      <w:r>
        <w:rPr>
          <w:rFonts w:asciiTheme="minorHAnsi" w:hAnsiTheme="minorHAnsi" w:cstheme="minorHAnsi"/>
          <w:color w:val="1F497D" w:themeColor="text2"/>
        </w:rPr>
        <w:t xml:space="preserve"> (105.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>hasmenés elleni szerek</w:t>
      </w:r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255 (53. o.)</w:t>
      </w:r>
    </w:p>
    <w:p w:rsidR="003D1D63" w:rsidRDefault="005D711D" w:rsidP="003D1D63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 xml:space="preserve">helyileg alkalmazható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fenilefrin</w:t>
      </w:r>
      <w:proofErr w:type="spellEnd"/>
    </w:p>
    <w:p w:rsidR="003D1D63" w:rsidRPr="003D1D63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D1D63">
        <w:rPr>
          <w:rFonts w:asciiTheme="minorHAnsi" w:hAnsiTheme="minorHAnsi" w:cstheme="minorHAnsi"/>
          <w:color w:val="1F497D" w:themeColor="text2"/>
        </w:rPr>
        <w:t>Ajánlás 252 (52.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 xml:space="preserve">hüvelyi </w:t>
      </w:r>
      <w:proofErr w:type="gramStart"/>
      <w:r w:rsidRPr="005D711D">
        <w:rPr>
          <w:rFonts w:asciiTheme="minorHAnsi" w:hAnsiTheme="minorHAnsi" w:cstheme="minorHAnsi"/>
          <w:color w:val="1F497D" w:themeColor="text2"/>
        </w:rPr>
        <w:t>lokális</w:t>
      </w:r>
      <w:proofErr w:type="gramEnd"/>
      <w:r w:rsidRPr="005D711D">
        <w:rPr>
          <w:rFonts w:asciiTheme="minorHAnsi" w:hAnsiTheme="minorHAnsi" w:cstheme="minorHAnsi"/>
          <w:color w:val="1F497D" w:themeColor="text2"/>
        </w:rPr>
        <w:t xml:space="preserve"> érzéstelenítő krém</w:t>
      </w:r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82 (31.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 xml:space="preserve">hüvelyi </w:t>
      </w:r>
      <w:proofErr w:type="gramStart"/>
      <w:r w:rsidRPr="005D711D">
        <w:rPr>
          <w:rFonts w:asciiTheme="minorHAnsi" w:hAnsiTheme="minorHAnsi" w:cstheme="minorHAnsi"/>
          <w:color w:val="1F497D" w:themeColor="text2"/>
        </w:rPr>
        <w:t>lokális</w:t>
      </w:r>
      <w:proofErr w:type="gramEnd"/>
      <w:r w:rsidRPr="005D711D">
        <w:rPr>
          <w:rFonts w:asciiTheme="minorHAnsi" w:hAnsiTheme="minorHAnsi" w:cstheme="minorHAnsi"/>
          <w:color w:val="1F497D" w:themeColor="text2"/>
        </w:rPr>
        <w:t xml:space="preserve"> ösztrogénpótlás</w:t>
      </w:r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213 (48. o.), Ajánlás 214 (48. o.)</w:t>
      </w:r>
    </w:p>
    <w:p w:rsidR="005D711D" w:rsidRDefault="003D1D63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i</w:t>
      </w:r>
      <w:r w:rsidR="005D711D" w:rsidRPr="005D711D">
        <w:rPr>
          <w:rFonts w:asciiTheme="minorHAnsi" w:hAnsiTheme="minorHAnsi" w:cstheme="minorHAnsi"/>
          <w:color w:val="1F497D" w:themeColor="text2"/>
        </w:rPr>
        <w:t>ntravesicalisan</w:t>
      </w:r>
      <w:proofErr w:type="spellEnd"/>
      <w:r w:rsidR="005D711D" w:rsidRPr="005D711D">
        <w:rPr>
          <w:rFonts w:asciiTheme="minorHAnsi" w:hAnsiTheme="minorHAnsi" w:cstheme="minorHAnsi"/>
          <w:color w:val="1F497D" w:themeColor="text2"/>
        </w:rPr>
        <w:t xml:space="preserve"> alkalmazott </w:t>
      </w:r>
      <w:proofErr w:type="spellStart"/>
      <w:r w:rsidR="005D711D" w:rsidRPr="005D711D">
        <w:rPr>
          <w:rFonts w:asciiTheme="minorHAnsi" w:hAnsiTheme="minorHAnsi" w:cstheme="minorHAnsi"/>
          <w:color w:val="1F497D" w:themeColor="text2"/>
        </w:rPr>
        <w:t>lidocain</w:t>
      </w:r>
      <w:proofErr w:type="spellEnd"/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364 (74. o.)</w:t>
      </w:r>
    </w:p>
    <w:p w:rsidR="003D1D63" w:rsidRDefault="005D711D" w:rsidP="003D1D63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>kodein</w:t>
      </w:r>
    </w:p>
    <w:p w:rsidR="003D1D63" w:rsidRPr="003D1D63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D1D63">
        <w:rPr>
          <w:rFonts w:asciiTheme="minorHAnsi" w:hAnsiTheme="minorHAnsi" w:cstheme="minorHAnsi"/>
          <w:color w:val="1F497D" w:themeColor="text2"/>
        </w:rPr>
        <w:t>Ajánlás 252 (52. o.)</w:t>
      </w:r>
    </w:p>
    <w:p w:rsidR="003D1D63" w:rsidRDefault="005D711D" w:rsidP="003D1D63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D711D">
        <w:rPr>
          <w:rFonts w:asciiTheme="minorHAnsi" w:hAnsiTheme="minorHAnsi" w:cstheme="minorHAnsi"/>
          <w:color w:val="1F497D" w:themeColor="text2"/>
        </w:rPr>
        <w:t xml:space="preserve">különböző székletlágyítók pl.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makrogol</w:t>
      </w:r>
      <w:proofErr w:type="spellEnd"/>
      <w:r w:rsidRPr="005D711D">
        <w:rPr>
          <w:rFonts w:asciiTheme="minorHAnsi" w:hAnsiTheme="minorHAnsi" w:cstheme="minorHAnsi"/>
          <w:color w:val="1F497D" w:themeColor="text2"/>
        </w:rPr>
        <w:t xml:space="preserve"> tartalmú készítmények</w:t>
      </w:r>
    </w:p>
    <w:p w:rsidR="003D1D63" w:rsidRPr="003D1D63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D1D63">
        <w:rPr>
          <w:rFonts w:asciiTheme="minorHAnsi" w:hAnsiTheme="minorHAnsi" w:cstheme="minorHAnsi"/>
          <w:color w:val="1F497D" w:themeColor="text2"/>
        </w:rPr>
        <w:t>Ajánlás 252 (52.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lactobacillus</w:t>
      </w:r>
      <w:proofErr w:type="spellEnd"/>
      <w:r w:rsidRPr="005D711D">
        <w:rPr>
          <w:rFonts w:asciiTheme="minorHAnsi" w:hAnsiTheme="minorHAnsi" w:cstheme="minorHAnsi"/>
          <w:color w:val="1F497D" w:themeColor="text2"/>
        </w:rPr>
        <w:t xml:space="preserve"> tartalmú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probiotikum</w:t>
      </w:r>
      <w:proofErr w:type="spellEnd"/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298 (61.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5D711D">
        <w:rPr>
          <w:rFonts w:asciiTheme="minorHAnsi" w:hAnsiTheme="minorHAnsi" w:cstheme="minorHAnsi"/>
          <w:color w:val="1F497D" w:themeColor="text2"/>
        </w:rPr>
        <w:t>lokális</w:t>
      </w:r>
      <w:proofErr w:type="gramEnd"/>
      <w:r w:rsidRPr="005D711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clindamycin</w:t>
      </w:r>
      <w:proofErr w:type="spellEnd"/>
      <w:r w:rsidRPr="005D711D">
        <w:rPr>
          <w:rFonts w:asciiTheme="minorHAnsi" w:hAnsiTheme="minorHAnsi" w:cstheme="minorHAnsi"/>
          <w:color w:val="1F497D" w:themeColor="text2"/>
        </w:rPr>
        <w:t xml:space="preserve"> krém</w:t>
      </w:r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298 (61. o.), Ajánlás 299 (61.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5D711D">
        <w:rPr>
          <w:rFonts w:asciiTheme="minorHAnsi" w:hAnsiTheme="minorHAnsi" w:cstheme="minorHAnsi"/>
          <w:color w:val="1F497D" w:themeColor="text2"/>
        </w:rPr>
        <w:t>lokális</w:t>
      </w:r>
      <w:proofErr w:type="gramEnd"/>
      <w:r w:rsidRPr="005D711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imidazol</w:t>
      </w:r>
      <w:proofErr w:type="spellEnd"/>
    </w:p>
    <w:p w:rsidR="003D1D63" w:rsidRPr="005D711D" w:rsidRDefault="003D1D63" w:rsidP="003D1D6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297 (</w:t>
      </w:r>
      <w:r w:rsidR="00EB447D">
        <w:rPr>
          <w:rFonts w:asciiTheme="minorHAnsi" w:hAnsiTheme="minorHAnsi" w:cstheme="minorHAnsi"/>
          <w:color w:val="1F497D" w:themeColor="text2"/>
        </w:rPr>
        <w:t>61. o.</w:t>
      </w:r>
      <w:r>
        <w:rPr>
          <w:rFonts w:asciiTheme="minorHAnsi" w:hAnsiTheme="minorHAnsi" w:cstheme="minorHAnsi"/>
          <w:color w:val="1F497D" w:themeColor="text2"/>
        </w:rPr>
        <w:t>)</w:t>
      </w:r>
    </w:p>
    <w:p w:rsidR="00EB447D" w:rsidRDefault="005D711D" w:rsidP="00EB447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5D711D">
        <w:rPr>
          <w:rFonts w:asciiTheme="minorHAnsi" w:hAnsiTheme="minorHAnsi" w:cstheme="minorHAnsi"/>
          <w:color w:val="1F497D" w:themeColor="text2"/>
        </w:rPr>
        <w:t>lokális</w:t>
      </w:r>
      <w:proofErr w:type="gramEnd"/>
      <w:r w:rsidRPr="005D711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nystatin</w:t>
      </w:r>
      <w:proofErr w:type="spellEnd"/>
    </w:p>
    <w:p w:rsidR="00EB447D" w:rsidRPr="00EB447D" w:rsidRDefault="00EB447D" w:rsidP="00EB447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EB447D">
        <w:rPr>
          <w:rFonts w:asciiTheme="minorHAnsi" w:hAnsiTheme="minorHAnsi" w:cstheme="minorHAnsi"/>
          <w:color w:val="1F497D" w:themeColor="text2"/>
        </w:rPr>
        <w:t>Ajánlás 297 (61.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loperamid</w:t>
      </w:r>
      <w:proofErr w:type="spellEnd"/>
    </w:p>
    <w:p w:rsidR="00EB447D" w:rsidRPr="005D711D" w:rsidRDefault="00EB447D" w:rsidP="00EB447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252 (52.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nitrofurantoin</w:t>
      </w:r>
      <w:proofErr w:type="spellEnd"/>
    </w:p>
    <w:p w:rsidR="00EB447D" w:rsidRPr="005D711D" w:rsidRDefault="00EB447D" w:rsidP="00EB447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281 (59. o.), Ajánlás 282 (59. o.), Ajánlás 288 (60. o.), </w:t>
      </w:r>
      <w:r w:rsidRPr="0015429D">
        <w:rPr>
          <w:rFonts w:asciiTheme="minorHAnsi" w:hAnsiTheme="minorHAnsi" w:cstheme="minorHAnsi"/>
          <w:color w:val="1F497D" w:themeColor="text2"/>
        </w:rPr>
        <w:t>1.3. Táblázatok</w:t>
      </w:r>
      <w:r>
        <w:rPr>
          <w:rFonts w:asciiTheme="minorHAnsi" w:hAnsiTheme="minorHAnsi" w:cstheme="minorHAnsi"/>
          <w:color w:val="1F497D" w:themeColor="text2"/>
        </w:rPr>
        <w:t xml:space="preserve"> (105. o.)</w:t>
      </w:r>
    </w:p>
    <w:p w:rsidR="005D711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pentozán</w:t>
      </w:r>
      <w:proofErr w:type="spellEnd"/>
      <w:r w:rsidRPr="005D711D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D711D">
        <w:rPr>
          <w:rFonts w:asciiTheme="minorHAnsi" w:hAnsiTheme="minorHAnsi" w:cstheme="minorHAnsi"/>
          <w:color w:val="1F497D" w:themeColor="text2"/>
        </w:rPr>
        <w:t>poliszulfát</w:t>
      </w:r>
      <w:proofErr w:type="spellEnd"/>
    </w:p>
    <w:p w:rsidR="00EB447D" w:rsidRPr="005D711D" w:rsidRDefault="00EB447D" w:rsidP="00EB447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363 (74. o.)</w:t>
      </w:r>
    </w:p>
    <w:p w:rsidR="00B96B00" w:rsidRPr="00EB447D" w:rsidRDefault="005D711D" w:rsidP="005D71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5D711D">
        <w:rPr>
          <w:rFonts w:asciiTheme="minorHAnsi" w:hAnsiTheme="minorHAnsi" w:cstheme="minorHAnsi"/>
          <w:color w:val="1F497D" w:themeColor="text2"/>
        </w:rPr>
        <w:t>tetraciklin</w:t>
      </w:r>
      <w:proofErr w:type="spellEnd"/>
    </w:p>
    <w:p w:rsidR="00EB447D" w:rsidRPr="005D711D" w:rsidRDefault="00EB447D" w:rsidP="00EB447D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361 (74. o.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</w:rPr>
        <w:t>)</w:t>
      </w:r>
    </w:p>
    <w:p w:rsidR="00B96B0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5D711D" w:rsidRPr="00604920" w:rsidRDefault="005D711D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B3ED0">
        <w:rPr>
          <w:rFonts w:asciiTheme="minorHAnsi" w:hAnsiTheme="minorHAnsi" w:cstheme="minorHAnsi"/>
          <w:color w:val="1F497D" w:themeColor="text2"/>
          <w:sz w:val="22"/>
          <w:szCs w:val="22"/>
        </w:rPr>
        <w:t>november 4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5"/>
  </w:num>
  <w:num w:numId="5">
    <w:abstractNumId w:val="0"/>
  </w:num>
  <w:num w:numId="6">
    <w:abstractNumId w:val="29"/>
  </w:num>
  <w:num w:numId="7">
    <w:abstractNumId w:val="28"/>
  </w:num>
  <w:num w:numId="8">
    <w:abstractNumId w:val="10"/>
  </w:num>
  <w:num w:numId="9">
    <w:abstractNumId w:val="11"/>
  </w:num>
  <w:num w:numId="10">
    <w:abstractNumId w:val="27"/>
  </w:num>
  <w:num w:numId="11">
    <w:abstractNumId w:val="18"/>
  </w:num>
  <w:num w:numId="12">
    <w:abstractNumId w:val="15"/>
  </w:num>
  <w:num w:numId="13">
    <w:abstractNumId w:val="26"/>
  </w:num>
  <w:num w:numId="14">
    <w:abstractNumId w:val="4"/>
  </w:num>
  <w:num w:numId="15">
    <w:abstractNumId w:val="16"/>
  </w:num>
  <w:num w:numId="16">
    <w:abstractNumId w:val="14"/>
  </w:num>
  <w:num w:numId="17">
    <w:abstractNumId w:val="6"/>
  </w:num>
  <w:num w:numId="18">
    <w:abstractNumId w:val="21"/>
  </w:num>
  <w:num w:numId="19">
    <w:abstractNumId w:val="3"/>
  </w:num>
  <w:num w:numId="20">
    <w:abstractNumId w:val="17"/>
  </w:num>
  <w:num w:numId="21">
    <w:abstractNumId w:val="1"/>
  </w:num>
  <w:num w:numId="22">
    <w:abstractNumId w:val="24"/>
  </w:num>
  <w:num w:numId="23">
    <w:abstractNumId w:val="2"/>
  </w:num>
  <w:num w:numId="24">
    <w:abstractNumId w:val="7"/>
  </w:num>
  <w:num w:numId="25">
    <w:abstractNumId w:val="5"/>
  </w:num>
  <w:num w:numId="26">
    <w:abstractNumId w:val="23"/>
  </w:num>
  <w:num w:numId="27">
    <w:abstractNumId w:val="9"/>
  </w:num>
  <w:num w:numId="28">
    <w:abstractNumId w:val="22"/>
  </w:num>
  <w:num w:numId="29">
    <w:abstractNumId w:val="19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3A82"/>
    <w:rsid w:val="000D4F09"/>
    <w:rsid w:val="000F537A"/>
    <w:rsid w:val="0011006A"/>
    <w:rsid w:val="00117E18"/>
    <w:rsid w:val="001229C4"/>
    <w:rsid w:val="00124CCC"/>
    <w:rsid w:val="001346FF"/>
    <w:rsid w:val="00137454"/>
    <w:rsid w:val="0015429D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74F7"/>
    <w:rsid w:val="00340C21"/>
    <w:rsid w:val="003439BC"/>
    <w:rsid w:val="00357A75"/>
    <w:rsid w:val="00384C46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B3ED0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638B"/>
    <w:rsid w:val="005D2077"/>
    <w:rsid w:val="005D711D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155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0F6D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447D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34CBA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594</TotalTime>
  <Pages>2</Pages>
  <Words>345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209</cp:revision>
  <dcterms:created xsi:type="dcterms:W3CDTF">2023-10-02T08:48:00Z</dcterms:created>
  <dcterms:modified xsi:type="dcterms:W3CDTF">2025-01-22T09:59:00Z</dcterms:modified>
</cp:coreProperties>
</file>