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1D7DF8" w:rsidRDefault="000D040F" w:rsidP="00DF0545">
      <w:pPr>
        <w:jc w:val="center"/>
        <w:rPr>
          <w:rFonts w:ascii="Calibri" w:hAnsi="Calibri"/>
          <w:b/>
          <w:color w:val="1F497D" w:themeColor="text2"/>
          <w:spacing w:val="20"/>
          <w:sz w:val="28"/>
          <w:szCs w:val="22"/>
        </w:rPr>
      </w:pPr>
      <w:r w:rsidRPr="001D7DF8">
        <w:rPr>
          <w:rFonts w:ascii="Calibri" w:hAnsi="Calibri"/>
          <w:b/>
          <w:color w:val="1F497D" w:themeColor="text2"/>
          <w:spacing w:val="20"/>
          <w:sz w:val="28"/>
          <w:szCs w:val="22"/>
        </w:rPr>
        <w:t>NYILATKOZAT</w:t>
      </w:r>
    </w:p>
    <w:p w:rsidR="000D040F" w:rsidRPr="00DF0545" w:rsidRDefault="000D040F" w:rsidP="00DF0545">
      <w:pPr>
        <w:jc w:val="center"/>
        <w:rPr>
          <w:rFonts w:ascii="Calibri" w:hAnsi="Calibri"/>
          <w:b/>
          <w:color w:val="1F497D" w:themeColor="text2"/>
          <w:sz w:val="22"/>
          <w:szCs w:val="22"/>
        </w:rPr>
      </w:pPr>
    </w:p>
    <w:p w:rsidR="000D040F" w:rsidRPr="00DF0545" w:rsidRDefault="000D040F" w:rsidP="00DF0545">
      <w:pPr>
        <w:jc w:val="center"/>
        <w:rPr>
          <w:rFonts w:ascii="Calibri" w:hAnsi="Calibri"/>
          <w:b/>
          <w:color w:val="1F497D" w:themeColor="text2"/>
          <w:sz w:val="22"/>
          <w:szCs w:val="22"/>
        </w:rPr>
      </w:pPr>
    </w:p>
    <w:p w:rsidR="000F537A" w:rsidRPr="00D71FB2" w:rsidRDefault="000F537A" w:rsidP="00DF0545">
      <w:pPr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 w:rsidRPr="00D71FB2">
        <w:rPr>
          <w:rFonts w:ascii="Calibri" w:hAnsi="Calibri"/>
          <w:b/>
          <w:color w:val="1F497D" w:themeColor="text2"/>
          <w:sz w:val="22"/>
          <w:szCs w:val="22"/>
        </w:rPr>
        <w:t xml:space="preserve">Egészségügyi szakmai irányelvben foglalt eljárások, beavatkozások és hatóanyagok (gyógyszerek) </w:t>
      </w:r>
      <w:proofErr w:type="gramStart"/>
      <w:r w:rsidRPr="00D71FB2">
        <w:rPr>
          <w:rFonts w:ascii="Calibri" w:hAnsi="Calibri"/>
          <w:b/>
          <w:color w:val="1F497D" w:themeColor="text2"/>
          <w:sz w:val="22"/>
          <w:szCs w:val="22"/>
        </w:rPr>
        <w:t>finanszírozásáról</w:t>
      </w:r>
      <w:proofErr w:type="gramEnd"/>
      <w:r w:rsidRPr="00D71FB2">
        <w:rPr>
          <w:rFonts w:ascii="Calibri" w:hAnsi="Calibri"/>
          <w:b/>
          <w:color w:val="1F497D" w:themeColor="text2"/>
          <w:sz w:val="22"/>
          <w:szCs w:val="22"/>
        </w:rPr>
        <w:t>.</w:t>
      </w:r>
    </w:p>
    <w:p w:rsidR="000D040F" w:rsidRPr="00D71FB2" w:rsidRDefault="000D040F" w:rsidP="00DF0545">
      <w:pPr>
        <w:jc w:val="both"/>
        <w:rPr>
          <w:rFonts w:ascii="Calibri" w:hAnsi="Calibri"/>
          <w:b/>
          <w:color w:val="1F497D" w:themeColor="text2"/>
          <w:sz w:val="22"/>
          <w:szCs w:val="22"/>
        </w:rPr>
      </w:pPr>
    </w:p>
    <w:p w:rsidR="004151E5" w:rsidRPr="00D71FB2" w:rsidRDefault="00D71FB2" w:rsidP="00756D68">
      <w:pP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„</w:t>
      </w:r>
      <w:r w:rsidR="00867234" w:rsidRPr="00867234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A védőnő feladatai az óvodában</w:t>
      </w: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”</w:t>
      </w:r>
      <w:r w:rsidR="00503EFE" w:rsidRPr="00D71FB2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 </w:t>
      </w:r>
      <w:r w:rsidR="004151E5" w:rsidRPr="00D71FB2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 </w:t>
      </w:r>
    </w:p>
    <w:p w:rsidR="00741C54" w:rsidRPr="00D71FB2" w:rsidRDefault="00741C54" w:rsidP="00756D68">
      <w:pPr>
        <w:rPr>
          <w:rFonts w:asciiTheme="minorHAnsi" w:hAnsiTheme="minorHAnsi"/>
          <w:bCs/>
          <w:color w:val="1F497D" w:themeColor="text2"/>
          <w:sz w:val="22"/>
          <w:szCs w:val="22"/>
        </w:rPr>
      </w:pPr>
      <w:r w:rsidRPr="00D71FB2">
        <w:rPr>
          <w:rFonts w:asciiTheme="minorHAnsi" w:hAnsiTheme="minorHAnsi"/>
          <w:color w:val="1F497D" w:themeColor="text2"/>
          <w:sz w:val="22"/>
          <w:szCs w:val="22"/>
        </w:rPr>
        <w:t>Klinikai egészségügyi szakmai irányelv</w:t>
      </w:r>
      <w:r w:rsidRPr="00D71FB2">
        <w:rPr>
          <w:rFonts w:asciiTheme="minorHAnsi" w:hAnsiTheme="minorHAnsi"/>
          <w:color w:val="1F497D" w:themeColor="text2"/>
          <w:sz w:val="22"/>
          <w:szCs w:val="22"/>
        </w:rPr>
        <w:br/>
      </w:r>
    </w:p>
    <w:p w:rsidR="001D129C" w:rsidRPr="00D71FB2" w:rsidRDefault="00741C54" w:rsidP="00D71FB2">
      <w:pPr>
        <w:tabs>
          <w:tab w:val="left" w:pos="2268"/>
        </w:tabs>
        <w:jc w:val="both"/>
        <w:rPr>
          <w:rFonts w:ascii="Calibri" w:hAnsi="Calibri"/>
          <w:color w:val="1F497D" w:themeColor="text2"/>
          <w:sz w:val="22"/>
          <w:szCs w:val="22"/>
        </w:rPr>
      </w:pPr>
      <w:r w:rsidRPr="00D71FB2">
        <w:rPr>
          <w:rFonts w:ascii="Calibri" w:hAnsi="Calibri"/>
          <w:bCs/>
          <w:color w:val="1F497D" w:themeColor="text2"/>
          <w:sz w:val="22"/>
          <w:szCs w:val="22"/>
        </w:rPr>
        <w:t xml:space="preserve">Azonosító: </w:t>
      </w:r>
      <w:r w:rsidR="00D71FB2">
        <w:rPr>
          <w:rFonts w:ascii="Calibri" w:hAnsi="Calibri"/>
          <w:bCs/>
          <w:color w:val="1F497D" w:themeColor="text2"/>
          <w:sz w:val="22"/>
          <w:szCs w:val="22"/>
        </w:rPr>
        <w:tab/>
      </w:r>
      <w:r w:rsidR="00A45728" w:rsidRPr="00D71FB2">
        <w:rPr>
          <w:rFonts w:ascii="Calibri" w:hAnsi="Calibri"/>
          <w:color w:val="1F497D" w:themeColor="text2"/>
          <w:sz w:val="22"/>
          <w:szCs w:val="22"/>
        </w:rPr>
        <w:t>00</w:t>
      </w:r>
      <w:r w:rsidR="001D7DF8">
        <w:rPr>
          <w:rFonts w:ascii="Calibri" w:hAnsi="Calibri"/>
          <w:color w:val="1F497D" w:themeColor="text2"/>
          <w:sz w:val="22"/>
          <w:szCs w:val="22"/>
        </w:rPr>
        <w:t>2</w:t>
      </w:r>
      <w:r w:rsidR="00867234">
        <w:rPr>
          <w:rFonts w:ascii="Calibri" w:hAnsi="Calibri"/>
          <w:color w:val="1F497D" w:themeColor="text2"/>
          <w:sz w:val="22"/>
          <w:szCs w:val="22"/>
        </w:rPr>
        <w:t>215</w:t>
      </w:r>
    </w:p>
    <w:p w:rsidR="00867234" w:rsidRPr="00867234" w:rsidRDefault="00741C54" w:rsidP="00867234">
      <w:pPr>
        <w:tabs>
          <w:tab w:val="left" w:pos="2268"/>
        </w:tabs>
        <w:jc w:val="both"/>
        <w:rPr>
          <w:rFonts w:ascii="Calibri" w:hAnsi="Calibri"/>
          <w:color w:val="1F497D" w:themeColor="text2"/>
          <w:sz w:val="22"/>
          <w:szCs w:val="22"/>
        </w:rPr>
      </w:pPr>
      <w:r w:rsidRPr="00D71FB2">
        <w:rPr>
          <w:rFonts w:ascii="Calibri" w:hAnsi="Calibri"/>
          <w:color w:val="1F497D" w:themeColor="text2"/>
          <w:sz w:val="22"/>
          <w:szCs w:val="22"/>
        </w:rPr>
        <w:t xml:space="preserve">Szakterület: </w:t>
      </w:r>
      <w:r w:rsidR="00D71FB2">
        <w:rPr>
          <w:rFonts w:ascii="Calibri" w:hAnsi="Calibri"/>
          <w:color w:val="1F497D" w:themeColor="text2"/>
          <w:sz w:val="22"/>
          <w:szCs w:val="22"/>
        </w:rPr>
        <w:tab/>
      </w:r>
      <w:r w:rsidR="00867234" w:rsidRPr="00867234">
        <w:rPr>
          <w:rFonts w:ascii="Calibri" w:hAnsi="Calibri"/>
          <w:color w:val="1F497D" w:themeColor="text2"/>
          <w:sz w:val="22"/>
          <w:szCs w:val="22"/>
        </w:rPr>
        <w:t>7901 területi védőnői ellátás</w:t>
      </w:r>
    </w:p>
    <w:p w:rsidR="00867234" w:rsidRPr="00867234" w:rsidRDefault="00867234" w:rsidP="00867234">
      <w:pPr>
        <w:tabs>
          <w:tab w:val="left" w:pos="2268"/>
        </w:tabs>
        <w:jc w:val="both"/>
        <w:rPr>
          <w:rFonts w:ascii="Calibri" w:hAnsi="Calibri"/>
          <w:color w:val="1F497D" w:themeColor="text2"/>
          <w:sz w:val="22"/>
          <w:szCs w:val="22"/>
        </w:rPr>
      </w:pPr>
      <w:r>
        <w:rPr>
          <w:rFonts w:ascii="Calibri" w:hAnsi="Calibri"/>
          <w:color w:val="1F497D" w:themeColor="text2"/>
          <w:sz w:val="22"/>
          <w:szCs w:val="22"/>
        </w:rPr>
        <w:tab/>
      </w:r>
      <w:r w:rsidRPr="00867234">
        <w:rPr>
          <w:rFonts w:ascii="Calibri" w:hAnsi="Calibri"/>
          <w:color w:val="1F497D" w:themeColor="text2"/>
          <w:sz w:val="22"/>
          <w:szCs w:val="22"/>
        </w:rPr>
        <w:t>7902 iskolai védőnői ellátás</w:t>
      </w:r>
    </w:p>
    <w:p w:rsidR="00867234" w:rsidRPr="00867234" w:rsidRDefault="00867234" w:rsidP="00867234">
      <w:pPr>
        <w:tabs>
          <w:tab w:val="left" w:pos="2268"/>
        </w:tabs>
        <w:jc w:val="both"/>
        <w:rPr>
          <w:rFonts w:ascii="Calibri" w:hAnsi="Calibri"/>
          <w:color w:val="1F497D" w:themeColor="text2"/>
          <w:sz w:val="22"/>
          <w:szCs w:val="22"/>
        </w:rPr>
      </w:pPr>
      <w:r>
        <w:rPr>
          <w:rFonts w:ascii="Calibri" w:hAnsi="Calibri"/>
          <w:color w:val="1F497D" w:themeColor="text2"/>
          <w:sz w:val="22"/>
          <w:szCs w:val="22"/>
        </w:rPr>
        <w:tab/>
      </w:r>
      <w:r w:rsidRPr="00867234">
        <w:rPr>
          <w:rFonts w:ascii="Calibri" w:hAnsi="Calibri"/>
          <w:color w:val="1F497D" w:themeColor="text2"/>
          <w:sz w:val="22"/>
          <w:szCs w:val="22"/>
        </w:rPr>
        <w:t>6302 házi gyermekorvosi ellátás</w:t>
      </w:r>
    </w:p>
    <w:p w:rsidR="00867234" w:rsidRDefault="00867234" w:rsidP="00867234">
      <w:pPr>
        <w:tabs>
          <w:tab w:val="left" w:pos="2268"/>
        </w:tabs>
        <w:jc w:val="both"/>
        <w:rPr>
          <w:rFonts w:ascii="Calibri" w:hAnsi="Calibri"/>
          <w:color w:val="1F497D" w:themeColor="text2"/>
          <w:sz w:val="22"/>
          <w:szCs w:val="22"/>
        </w:rPr>
      </w:pPr>
      <w:r>
        <w:rPr>
          <w:rFonts w:ascii="Calibri" w:hAnsi="Calibri"/>
          <w:color w:val="1F497D" w:themeColor="text2"/>
          <w:sz w:val="22"/>
          <w:szCs w:val="22"/>
        </w:rPr>
        <w:tab/>
      </w:r>
      <w:r w:rsidRPr="00867234">
        <w:rPr>
          <w:rFonts w:ascii="Calibri" w:hAnsi="Calibri"/>
          <w:color w:val="1F497D" w:themeColor="text2"/>
          <w:sz w:val="22"/>
          <w:szCs w:val="22"/>
        </w:rPr>
        <w:t>6303 felnőtt és gyermek (vegyes) háziorvosi ellátás</w:t>
      </w:r>
    </w:p>
    <w:p w:rsidR="00867234" w:rsidRDefault="00741C54" w:rsidP="00867234">
      <w:pPr>
        <w:tabs>
          <w:tab w:val="left" w:pos="2268"/>
        </w:tabs>
        <w:jc w:val="both"/>
        <w:rPr>
          <w:rStyle w:val="fontstyle21"/>
          <w:rFonts w:ascii="Calibri" w:hAnsi="Calibri"/>
          <w:color w:val="1F497D" w:themeColor="text2"/>
          <w:sz w:val="22"/>
          <w:szCs w:val="22"/>
        </w:rPr>
      </w:pPr>
      <w:r w:rsidRPr="00D71FB2">
        <w:rPr>
          <w:rFonts w:ascii="Calibri" w:hAnsi="Calibri"/>
          <w:color w:val="1F497D" w:themeColor="text2"/>
          <w:sz w:val="22"/>
          <w:szCs w:val="22"/>
        </w:rPr>
        <w:t xml:space="preserve">Megjelenés </w:t>
      </w:r>
      <w:proofErr w:type="gramStart"/>
      <w:r w:rsidRPr="00D71FB2">
        <w:rPr>
          <w:rFonts w:ascii="Calibri" w:hAnsi="Calibri"/>
          <w:color w:val="1F497D" w:themeColor="text2"/>
          <w:sz w:val="22"/>
          <w:szCs w:val="22"/>
        </w:rPr>
        <w:t>dátuma</w:t>
      </w:r>
      <w:proofErr w:type="gramEnd"/>
      <w:r w:rsidRPr="00D71FB2">
        <w:rPr>
          <w:rFonts w:ascii="Calibri" w:hAnsi="Calibri"/>
          <w:color w:val="1F497D" w:themeColor="text2"/>
          <w:sz w:val="22"/>
          <w:szCs w:val="22"/>
        </w:rPr>
        <w:t>:</w:t>
      </w:r>
      <w:r w:rsidR="001D129C" w:rsidRPr="00D71FB2">
        <w:rPr>
          <w:rStyle w:val="fontstyle21"/>
          <w:rFonts w:ascii="Calibri" w:hAnsi="Calibri"/>
          <w:color w:val="1F497D" w:themeColor="text2"/>
          <w:sz w:val="22"/>
          <w:szCs w:val="22"/>
        </w:rPr>
        <w:t xml:space="preserve"> </w:t>
      </w:r>
      <w:r w:rsidR="00D71FB2">
        <w:rPr>
          <w:rStyle w:val="fontstyle21"/>
          <w:rFonts w:ascii="Calibri" w:hAnsi="Calibri"/>
          <w:color w:val="1F497D" w:themeColor="text2"/>
          <w:sz w:val="22"/>
          <w:szCs w:val="22"/>
        </w:rPr>
        <w:tab/>
      </w:r>
      <w:r w:rsidR="00867234" w:rsidRPr="00867234">
        <w:rPr>
          <w:rStyle w:val="fontstyle21"/>
          <w:rFonts w:ascii="Calibri" w:hAnsi="Calibri"/>
          <w:color w:val="1F497D" w:themeColor="text2"/>
          <w:sz w:val="22"/>
          <w:szCs w:val="22"/>
        </w:rPr>
        <w:t>2022. november 4.</w:t>
      </w:r>
    </w:p>
    <w:p w:rsidR="00741C54" w:rsidRDefault="001D129C" w:rsidP="00867234">
      <w:pPr>
        <w:tabs>
          <w:tab w:val="left" w:pos="2268"/>
        </w:tabs>
        <w:jc w:val="both"/>
        <w:rPr>
          <w:rFonts w:ascii="Calibri" w:hAnsi="Calibri"/>
          <w:bCs/>
          <w:color w:val="1F497D" w:themeColor="text2"/>
          <w:sz w:val="22"/>
          <w:szCs w:val="22"/>
        </w:rPr>
      </w:pPr>
      <w:r w:rsidRPr="00D71FB2">
        <w:rPr>
          <w:rFonts w:ascii="Calibri" w:hAnsi="Calibri"/>
          <w:bCs/>
          <w:color w:val="1F497D" w:themeColor="text2"/>
          <w:sz w:val="22"/>
          <w:szCs w:val="22"/>
        </w:rPr>
        <w:t xml:space="preserve">Érvényesség időtartama: </w:t>
      </w:r>
      <w:r w:rsidR="00D71FB2">
        <w:rPr>
          <w:rFonts w:ascii="Calibri" w:hAnsi="Calibri"/>
          <w:bCs/>
          <w:color w:val="1F497D" w:themeColor="text2"/>
          <w:sz w:val="22"/>
          <w:szCs w:val="22"/>
        </w:rPr>
        <w:tab/>
      </w:r>
      <w:r w:rsidR="001D7DF8" w:rsidRPr="001D7DF8">
        <w:rPr>
          <w:rFonts w:ascii="Calibri" w:hAnsi="Calibri"/>
          <w:bCs/>
          <w:color w:val="1F497D" w:themeColor="text2"/>
          <w:sz w:val="22"/>
          <w:szCs w:val="22"/>
        </w:rPr>
        <w:t>202</w:t>
      </w:r>
      <w:r w:rsidR="00867234">
        <w:rPr>
          <w:rFonts w:ascii="Calibri" w:hAnsi="Calibri"/>
          <w:bCs/>
          <w:color w:val="1F497D" w:themeColor="text2"/>
          <w:sz w:val="22"/>
          <w:szCs w:val="22"/>
        </w:rPr>
        <w:t>5</w:t>
      </w:r>
      <w:r w:rsidR="001D7DF8" w:rsidRPr="001D7DF8">
        <w:rPr>
          <w:rFonts w:ascii="Calibri" w:hAnsi="Calibri"/>
          <w:bCs/>
          <w:color w:val="1F497D" w:themeColor="text2"/>
          <w:sz w:val="22"/>
          <w:szCs w:val="22"/>
        </w:rPr>
        <w:t xml:space="preserve">. </w:t>
      </w:r>
      <w:r w:rsidR="00867234">
        <w:rPr>
          <w:rFonts w:ascii="Calibri" w:hAnsi="Calibri"/>
          <w:bCs/>
          <w:color w:val="1F497D" w:themeColor="text2"/>
          <w:sz w:val="22"/>
          <w:szCs w:val="22"/>
        </w:rPr>
        <w:t>november</w:t>
      </w:r>
      <w:r w:rsidR="001D7DF8" w:rsidRPr="001D7DF8">
        <w:rPr>
          <w:rFonts w:ascii="Calibri" w:hAnsi="Calibri"/>
          <w:bCs/>
          <w:color w:val="1F497D" w:themeColor="text2"/>
          <w:sz w:val="22"/>
          <w:szCs w:val="22"/>
        </w:rPr>
        <w:t xml:space="preserve"> </w:t>
      </w:r>
      <w:r w:rsidR="00867234">
        <w:rPr>
          <w:rFonts w:ascii="Calibri" w:hAnsi="Calibri"/>
          <w:bCs/>
          <w:color w:val="1F497D" w:themeColor="text2"/>
          <w:sz w:val="22"/>
          <w:szCs w:val="22"/>
        </w:rPr>
        <w:t>4</w:t>
      </w:r>
      <w:r w:rsidR="001D7DF8" w:rsidRPr="001D7DF8">
        <w:rPr>
          <w:rFonts w:ascii="Calibri" w:hAnsi="Calibri"/>
          <w:bCs/>
          <w:color w:val="1F497D" w:themeColor="text2"/>
          <w:sz w:val="22"/>
          <w:szCs w:val="22"/>
        </w:rPr>
        <w:t>.</w:t>
      </w:r>
    </w:p>
    <w:p w:rsidR="00867234" w:rsidRPr="00D71FB2" w:rsidRDefault="00867234" w:rsidP="00867234">
      <w:pPr>
        <w:tabs>
          <w:tab w:val="left" w:pos="2268"/>
        </w:tabs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0528C2" w:rsidRDefault="000528C2" w:rsidP="000528C2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C000EE">
        <w:rPr>
          <w:rFonts w:asciiTheme="minorHAnsi" w:hAnsiTheme="minorHAnsi" w:cstheme="minorHAnsi"/>
          <w:color w:val="1F497D" w:themeColor="text2"/>
          <w:sz w:val="22"/>
          <w:szCs w:val="22"/>
        </w:rPr>
        <w:t>A nyilatkozat kiadásának jogszabályi alapja:</w:t>
      </w:r>
    </w:p>
    <w:p w:rsidR="000528C2" w:rsidRPr="00C000EE" w:rsidRDefault="000528C2" w:rsidP="000528C2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C000EE">
        <w:rPr>
          <w:rFonts w:asciiTheme="minorHAnsi" w:hAnsiTheme="minorHAnsi" w:cstheme="minorHAns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</w:t>
      </w:r>
      <w:r>
        <w:rPr>
          <w:rFonts w:asciiTheme="minorHAnsi" w:hAnsiTheme="minorHAnsi" w:cstheme="minorHAnsi"/>
          <w:color w:val="1F497D" w:themeColor="text2"/>
          <w:sz w:val="22"/>
          <w:szCs w:val="22"/>
        </w:rPr>
        <w:t>8/2013. (III. 5.) EMMI rendelet</w:t>
      </w:r>
    </w:p>
    <w:p w:rsidR="000528C2" w:rsidRPr="00C000EE" w:rsidRDefault="000528C2" w:rsidP="000528C2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0528C2" w:rsidRDefault="00867234" w:rsidP="000528C2">
      <w:pPr>
        <w:pStyle w:val="Listaszerbekezds"/>
        <w:spacing w:after="0" w:line="240" w:lineRule="auto"/>
        <w:ind w:left="0"/>
        <w:jc w:val="both"/>
        <w:rPr>
          <w:rFonts w:asciiTheme="minorHAnsi" w:eastAsia="Times New Roman" w:hAnsiTheme="minorHAnsi"/>
          <w:color w:val="1F497D" w:themeColor="text2"/>
          <w:lang w:eastAsia="hu-HU"/>
        </w:rPr>
      </w:pPr>
      <w:r>
        <w:rPr>
          <w:rFonts w:asciiTheme="minorHAnsi" w:eastAsia="Times New Roman" w:hAnsiTheme="minorHAnsi"/>
          <w:color w:val="1F497D" w:themeColor="text2"/>
          <w:lang w:eastAsia="hu-HU"/>
        </w:rPr>
        <w:t xml:space="preserve">A nyilatkozat kiadásának időpontjában a NEAK a védőnők óvodában végzett tevékenységét </w:t>
      </w:r>
      <w:r w:rsidR="004727D5">
        <w:rPr>
          <w:rFonts w:asciiTheme="minorHAnsi" w:eastAsia="Times New Roman" w:hAnsiTheme="minorHAnsi"/>
          <w:color w:val="1F497D" w:themeColor="text2"/>
          <w:lang w:eastAsia="hu-HU"/>
        </w:rPr>
        <w:t>a</w:t>
      </w:r>
      <w:r>
        <w:rPr>
          <w:rFonts w:asciiTheme="minorHAnsi" w:eastAsia="Times New Roman" w:hAnsiTheme="minorHAnsi"/>
          <w:color w:val="1F497D" w:themeColor="text2"/>
          <w:lang w:eastAsia="hu-HU"/>
        </w:rPr>
        <w:t xml:space="preserve"> területi védőnők a körzetükhöz tartozó 0-7 éves gyermekek után részes</w:t>
      </w:r>
      <w:r w:rsidR="004727D5">
        <w:rPr>
          <w:rFonts w:asciiTheme="minorHAnsi" w:eastAsia="Times New Roman" w:hAnsiTheme="minorHAnsi"/>
          <w:color w:val="1F497D" w:themeColor="text2"/>
          <w:lang w:eastAsia="hu-HU"/>
        </w:rPr>
        <w:t xml:space="preserve">ülő </w:t>
      </w:r>
      <w:r w:rsidR="00276406">
        <w:rPr>
          <w:rFonts w:asciiTheme="minorHAnsi" w:eastAsia="Times New Roman" w:hAnsiTheme="minorHAnsi"/>
          <w:color w:val="1F497D" w:themeColor="text2"/>
          <w:lang w:eastAsia="hu-HU"/>
        </w:rPr>
        <w:t>díjazás</w:t>
      </w:r>
      <w:r w:rsidR="004727D5">
        <w:rPr>
          <w:rFonts w:asciiTheme="minorHAnsi" w:eastAsia="Times New Roman" w:hAnsiTheme="minorHAnsi"/>
          <w:color w:val="1F497D" w:themeColor="text2"/>
          <w:lang w:eastAsia="hu-HU"/>
        </w:rPr>
        <w:t xml:space="preserve">ával </w:t>
      </w:r>
      <w:proofErr w:type="gramStart"/>
      <w:r w:rsidR="004727D5">
        <w:rPr>
          <w:rFonts w:asciiTheme="minorHAnsi" w:eastAsia="Times New Roman" w:hAnsiTheme="minorHAnsi"/>
          <w:color w:val="1F497D" w:themeColor="text2"/>
          <w:lang w:eastAsia="hu-HU"/>
        </w:rPr>
        <w:t>finanszírozza</w:t>
      </w:r>
      <w:proofErr w:type="gramEnd"/>
      <w:r w:rsidR="00276406">
        <w:rPr>
          <w:rFonts w:asciiTheme="minorHAnsi" w:eastAsia="Times New Roman" w:hAnsiTheme="minorHAnsi"/>
          <w:color w:val="1F497D" w:themeColor="text2"/>
          <w:lang w:eastAsia="hu-HU"/>
        </w:rPr>
        <w:t xml:space="preserve">, így </w:t>
      </w:r>
      <w:r w:rsidR="000528C2" w:rsidRPr="005862C2">
        <w:rPr>
          <w:rFonts w:asciiTheme="minorHAnsi" w:eastAsia="Times New Roman" w:hAnsiTheme="minorHAnsi"/>
          <w:color w:val="1F497D" w:themeColor="text2"/>
          <w:lang w:eastAsia="hu-HU"/>
        </w:rPr>
        <w:t xml:space="preserve">az irányelvben </w:t>
      </w:r>
      <w:r w:rsidR="000528C2" w:rsidRPr="005862C2">
        <w:rPr>
          <w:rFonts w:asciiTheme="minorHAnsi" w:eastAsia="Times New Roman" w:hAnsiTheme="minorHAnsi"/>
          <w:b/>
          <w:color w:val="1F497D" w:themeColor="text2"/>
          <w:lang w:eastAsia="hu-HU"/>
        </w:rPr>
        <w:t xml:space="preserve">nem </w:t>
      </w:r>
      <w:r w:rsidR="00074145">
        <w:rPr>
          <w:rFonts w:asciiTheme="minorHAnsi" w:eastAsia="Times New Roman" w:hAnsiTheme="minorHAnsi"/>
          <w:b/>
          <w:color w:val="1F497D" w:themeColor="text2"/>
          <w:lang w:eastAsia="hu-HU"/>
        </w:rPr>
        <w:t>közfinanszírozott</w:t>
      </w:r>
      <w:r w:rsidR="000528C2" w:rsidRPr="005862C2">
        <w:rPr>
          <w:rFonts w:asciiTheme="minorHAnsi" w:eastAsia="Times New Roman" w:hAnsiTheme="minorHAnsi"/>
          <w:b/>
          <w:color w:val="1F497D" w:themeColor="text2"/>
          <w:lang w:eastAsia="hu-HU"/>
        </w:rPr>
        <w:t xml:space="preserve"> eljárások nem szerepelnek</w:t>
      </w:r>
      <w:r w:rsidR="000528C2" w:rsidRPr="005862C2">
        <w:rPr>
          <w:rFonts w:asciiTheme="minorHAnsi" w:eastAsia="Times New Roman" w:hAnsiTheme="minorHAnsi"/>
          <w:color w:val="1F497D" w:themeColor="text2"/>
          <w:lang w:eastAsia="hu-HU"/>
        </w:rPr>
        <w:t>.</w:t>
      </w:r>
      <w:r w:rsidR="000528C2">
        <w:rPr>
          <w:rFonts w:asciiTheme="minorHAnsi" w:eastAsia="Times New Roman" w:hAnsiTheme="minorHAnsi"/>
          <w:color w:val="1F497D" w:themeColor="text2"/>
          <w:lang w:eastAsia="hu-HU"/>
        </w:rPr>
        <w:t xml:space="preserve"> </w:t>
      </w:r>
    </w:p>
    <w:p w:rsidR="000528C2" w:rsidRPr="00C000EE" w:rsidRDefault="000528C2" w:rsidP="000528C2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</w:p>
    <w:p w:rsidR="000528C2" w:rsidRDefault="000528C2" w:rsidP="000528C2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0528C2" w:rsidRDefault="000528C2" w:rsidP="000528C2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C000EE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Budapest, </w:t>
      </w:r>
      <w:r w:rsidR="008E79FE">
        <w:rPr>
          <w:rFonts w:asciiTheme="minorHAnsi" w:hAnsiTheme="minorHAnsi" w:cstheme="minorHAnsi"/>
          <w:color w:val="1F497D" w:themeColor="text2"/>
          <w:sz w:val="22"/>
          <w:szCs w:val="22"/>
        </w:rPr>
        <w:t>2023. január 10</w:t>
      </w:r>
      <w:bookmarkStart w:id="0" w:name="_GoBack"/>
      <w:bookmarkEnd w:id="0"/>
      <w:r w:rsidR="00074145">
        <w:rPr>
          <w:rFonts w:asciiTheme="minorHAnsi" w:hAnsiTheme="minorHAnsi" w:cstheme="minorHAnsi"/>
          <w:color w:val="1F497D" w:themeColor="text2"/>
          <w:sz w:val="22"/>
          <w:szCs w:val="22"/>
        </w:rPr>
        <w:t>.</w:t>
      </w:r>
    </w:p>
    <w:p w:rsidR="000528C2" w:rsidRDefault="000528C2" w:rsidP="000528C2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0528C2" w:rsidRPr="00C000EE" w:rsidRDefault="000528C2" w:rsidP="000528C2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C000EE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Nemzeti Egészségbiztosítási Alapkezelő</w:t>
      </w:r>
    </w:p>
    <w:p w:rsidR="000528C2" w:rsidRPr="00C000EE" w:rsidRDefault="000528C2" w:rsidP="000528C2">
      <w:pPr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2E7189" w:rsidRPr="00D71FB2" w:rsidRDefault="002E7189" w:rsidP="00DF0545">
      <w:pPr>
        <w:rPr>
          <w:rFonts w:ascii="Calibri" w:hAnsi="Calibri"/>
          <w:color w:val="1F497D" w:themeColor="text2"/>
          <w:sz w:val="22"/>
          <w:szCs w:val="22"/>
        </w:rPr>
      </w:pPr>
    </w:p>
    <w:sectPr w:rsidR="002E7189" w:rsidRPr="00D71FB2" w:rsidSect="007509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055E"/>
    <w:multiLevelType w:val="hybridMultilevel"/>
    <w:tmpl w:val="1BB67580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27384596"/>
    <w:multiLevelType w:val="hybridMultilevel"/>
    <w:tmpl w:val="B75009D2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" w15:restartNumberingAfterBreak="0">
    <w:nsid w:val="45064BBC"/>
    <w:multiLevelType w:val="hybridMultilevel"/>
    <w:tmpl w:val="642EB34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9FA480C"/>
    <w:multiLevelType w:val="hybridMultilevel"/>
    <w:tmpl w:val="8B0E0792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8C75907"/>
    <w:multiLevelType w:val="hybridMultilevel"/>
    <w:tmpl w:val="764CD43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6" w15:restartNumberingAfterBreak="0">
    <w:nsid w:val="7F052575"/>
    <w:multiLevelType w:val="hybridMultilevel"/>
    <w:tmpl w:val="067AE49E"/>
    <w:lvl w:ilvl="0" w:tplc="040E0001">
      <w:start w:val="1"/>
      <w:numFmt w:val="bullet"/>
      <w:lvlText w:val=""/>
      <w:lvlJc w:val="left"/>
      <w:pPr>
        <w:ind w:left="121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5"/>
  </w:num>
  <w:num w:numId="5">
    <w:abstractNumId w:val="0"/>
  </w:num>
  <w:num w:numId="6">
    <w:abstractNumId w:val="6"/>
  </w:num>
  <w:num w:numId="7">
    <w:abstractNumId w:val="4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528C2"/>
    <w:rsid w:val="00074145"/>
    <w:rsid w:val="000A37CB"/>
    <w:rsid w:val="000C18C5"/>
    <w:rsid w:val="000D040F"/>
    <w:rsid w:val="000F537A"/>
    <w:rsid w:val="0011006A"/>
    <w:rsid w:val="00130606"/>
    <w:rsid w:val="001346FF"/>
    <w:rsid w:val="001A1362"/>
    <w:rsid w:val="001A185B"/>
    <w:rsid w:val="001A398C"/>
    <w:rsid w:val="001B3146"/>
    <w:rsid w:val="001B7DE0"/>
    <w:rsid w:val="001D129C"/>
    <w:rsid w:val="001D2EA5"/>
    <w:rsid w:val="001D7DF8"/>
    <w:rsid w:val="001E0D26"/>
    <w:rsid w:val="00207418"/>
    <w:rsid w:val="002208E3"/>
    <w:rsid w:val="00221812"/>
    <w:rsid w:val="002352CC"/>
    <w:rsid w:val="00245973"/>
    <w:rsid w:val="00276406"/>
    <w:rsid w:val="00285190"/>
    <w:rsid w:val="002E7189"/>
    <w:rsid w:val="003A0B62"/>
    <w:rsid w:val="003E3113"/>
    <w:rsid w:val="003E6F8E"/>
    <w:rsid w:val="004151E5"/>
    <w:rsid w:val="004602B4"/>
    <w:rsid w:val="004727D5"/>
    <w:rsid w:val="004905A9"/>
    <w:rsid w:val="004A1318"/>
    <w:rsid w:val="004C6BD2"/>
    <w:rsid w:val="004D4FC8"/>
    <w:rsid w:val="004E1E98"/>
    <w:rsid w:val="004F3720"/>
    <w:rsid w:val="00503EFE"/>
    <w:rsid w:val="005072E9"/>
    <w:rsid w:val="00541134"/>
    <w:rsid w:val="005827C8"/>
    <w:rsid w:val="005D2077"/>
    <w:rsid w:val="00622E07"/>
    <w:rsid w:val="00646EA5"/>
    <w:rsid w:val="006C351F"/>
    <w:rsid w:val="006D1470"/>
    <w:rsid w:val="006E69BB"/>
    <w:rsid w:val="006E7F9A"/>
    <w:rsid w:val="00741C54"/>
    <w:rsid w:val="007509C2"/>
    <w:rsid w:val="00756D68"/>
    <w:rsid w:val="00762493"/>
    <w:rsid w:val="00775553"/>
    <w:rsid w:val="007C2C9C"/>
    <w:rsid w:val="007D61B6"/>
    <w:rsid w:val="007F201D"/>
    <w:rsid w:val="00833817"/>
    <w:rsid w:val="00867234"/>
    <w:rsid w:val="008854AA"/>
    <w:rsid w:val="008B7CDF"/>
    <w:rsid w:val="008E5267"/>
    <w:rsid w:val="008E79FE"/>
    <w:rsid w:val="00915051"/>
    <w:rsid w:val="00915579"/>
    <w:rsid w:val="00920B84"/>
    <w:rsid w:val="0092770B"/>
    <w:rsid w:val="0093261F"/>
    <w:rsid w:val="00933342"/>
    <w:rsid w:val="009360B5"/>
    <w:rsid w:val="0094170E"/>
    <w:rsid w:val="00955A9D"/>
    <w:rsid w:val="0098333A"/>
    <w:rsid w:val="009C739B"/>
    <w:rsid w:val="00A01BBE"/>
    <w:rsid w:val="00A106C0"/>
    <w:rsid w:val="00A45728"/>
    <w:rsid w:val="00A635D7"/>
    <w:rsid w:val="00A751A9"/>
    <w:rsid w:val="00A775F0"/>
    <w:rsid w:val="00AA0955"/>
    <w:rsid w:val="00AB3EC6"/>
    <w:rsid w:val="00AB4EDA"/>
    <w:rsid w:val="00AC303F"/>
    <w:rsid w:val="00AC39F8"/>
    <w:rsid w:val="00AF1824"/>
    <w:rsid w:val="00AF6F2E"/>
    <w:rsid w:val="00B23C65"/>
    <w:rsid w:val="00B24A51"/>
    <w:rsid w:val="00BA6E2B"/>
    <w:rsid w:val="00BC49CA"/>
    <w:rsid w:val="00BD61B1"/>
    <w:rsid w:val="00BF4539"/>
    <w:rsid w:val="00C25E11"/>
    <w:rsid w:val="00C36F3A"/>
    <w:rsid w:val="00C40104"/>
    <w:rsid w:val="00C455BF"/>
    <w:rsid w:val="00C53E26"/>
    <w:rsid w:val="00C641BF"/>
    <w:rsid w:val="00C6552B"/>
    <w:rsid w:val="00C90F5E"/>
    <w:rsid w:val="00CA0053"/>
    <w:rsid w:val="00CE4BBD"/>
    <w:rsid w:val="00CF50EC"/>
    <w:rsid w:val="00D1792C"/>
    <w:rsid w:val="00D4426D"/>
    <w:rsid w:val="00D62351"/>
    <w:rsid w:val="00D71FB2"/>
    <w:rsid w:val="00D969F5"/>
    <w:rsid w:val="00DA1D2B"/>
    <w:rsid w:val="00DE0A49"/>
    <w:rsid w:val="00DF0545"/>
    <w:rsid w:val="00E3737F"/>
    <w:rsid w:val="00E539A1"/>
    <w:rsid w:val="00E710E0"/>
    <w:rsid w:val="00E7313E"/>
    <w:rsid w:val="00E73521"/>
    <w:rsid w:val="00F0567C"/>
    <w:rsid w:val="00F10B0F"/>
    <w:rsid w:val="00F115DA"/>
    <w:rsid w:val="00F15312"/>
    <w:rsid w:val="00F335C8"/>
    <w:rsid w:val="00F44008"/>
    <w:rsid w:val="00F53894"/>
    <w:rsid w:val="00FC3D3D"/>
    <w:rsid w:val="00FD6D24"/>
    <w:rsid w:val="00FE27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1E5D66"/>
  <w15:docId w15:val="{1AAB2307-A482-43FE-ACC2-515DEEC277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B23C65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styleId="Csakszveg">
    <w:name w:val="Plain Text"/>
    <w:basedOn w:val="Norml"/>
    <w:link w:val="CsakszvegChar"/>
    <w:uiPriority w:val="99"/>
    <w:unhideWhenUsed/>
    <w:rsid w:val="00C25E11"/>
    <w:rPr>
      <w:rFonts w:ascii="Consolas" w:eastAsiaTheme="minorHAnsi" w:hAnsi="Consolas" w:cs="Consolas"/>
      <w:sz w:val="21"/>
      <w:szCs w:val="21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rsid w:val="00C25E11"/>
    <w:rPr>
      <w:rFonts w:ascii="Consolas" w:hAnsi="Consolas" w:cs="Consolas"/>
      <w:sz w:val="21"/>
      <w:szCs w:val="21"/>
    </w:rPr>
  </w:style>
  <w:style w:type="character" w:customStyle="1" w:styleId="fontstyle21">
    <w:name w:val="fontstyle21"/>
    <w:basedOn w:val="Bekezdsalapbettpusa"/>
    <w:rsid w:val="00C25E11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Default">
    <w:name w:val="Default"/>
    <w:rsid w:val="00756D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7976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1</Pages>
  <Words>131</Words>
  <Characters>906</Characters>
  <Application>Microsoft Office Word</Application>
  <DocSecurity>0</DocSecurity>
  <Lines>7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1035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NEAK</dc:creator>
  <cp:lastModifiedBy>NEAK</cp:lastModifiedBy>
  <cp:revision>6</cp:revision>
  <dcterms:created xsi:type="dcterms:W3CDTF">2023-04-18T08:33:00Z</dcterms:created>
  <dcterms:modified xsi:type="dcterms:W3CDTF">2023-04-25T08:19:00Z</dcterms:modified>
</cp:coreProperties>
</file>