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04A04" w:rsidRPr="00D04A04" w:rsidRDefault="00D04A04" w:rsidP="00D04A04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D04A04">
        <w:rPr>
          <w:bCs/>
          <w:sz w:val="28"/>
          <w:szCs w:val="28"/>
        </w:rPr>
        <w:t>A</w:t>
      </w:r>
      <w:r w:rsidR="00CF0D02" w:rsidRPr="00D04A04">
        <w:rPr>
          <w:bCs/>
          <w:sz w:val="28"/>
          <w:szCs w:val="28"/>
        </w:rPr>
        <w:t>z Egészségbiztosítási Alapból a 959A-L, valamint 9511-9515 homogén betegségcsoportok szerint finanszírozott daganatellenes terápiákról</w:t>
      </w:r>
      <w:r w:rsidRPr="00D04A04">
        <w:rPr>
          <w:bCs/>
          <w:sz w:val="28"/>
          <w:szCs w:val="28"/>
        </w:rPr>
        <w:t xml:space="preserve"> szóló 11/2012. (II. 28.) NEFMI rendelet</w:t>
      </w:r>
      <w:r w:rsidR="0080077F">
        <w:rPr>
          <w:bCs/>
          <w:sz w:val="28"/>
          <w:szCs w:val="28"/>
        </w:rPr>
        <w:t xml:space="preserve"> </w:t>
      </w:r>
      <w:r w:rsidR="0080077F" w:rsidRPr="00D04A04">
        <w:rPr>
          <w:bCs/>
          <w:sz w:val="28"/>
          <w:szCs w:val="28"/>
        </w:rPr>
        <w:t xml:space="preserve">az </w:t>
      </w:r>
      <w:r w:rsidR="002F50FC">
        <w:rPr>
          <w:bCs/>
          <w:sz w:val="28"/>
          <w:szCs w:val="28"/>
        </w:rPr>
        <w:t>15</w:t>
      </w:r>
      <w:r w:rsidR="0080077F" w:rsidRPr="00D04A04">
        <w:rPr>
          <w:bCs/>
          <w:sz w:val="28"/>
          <w:szCs w:val="28"/>
        </w:rPr>
        <w:t>/201</w:t>
      </w:r>
      <w:r w:rsidR="002F50FC">
        <w:rPr>
          <w:bCs/>
          <w:sz w:val="28"/>
          <w:szCs w:val="28"/>
        </w:rPr>
        <w:t>7</w:t>
      </w:r>
      <w:r w:rsidR="0080077F" w:rsidRPr="00D04A04">
        <w:rPr>
          <w:bCs/>
          <w:sz w:val="28"/>
          <w:szCs w:val="28"/>
        </w:rPr>
        <w:t>.</w:t>
      </w:r>
      <w:r w:rsidR="0080077F">
        <w:rPr>
          <w:bCs/>
          <w:sz w:val="28"/>
          <w:szCs w:val="28"/>
        </w:rPr>
        <w:t xml:space="preserve"> </w:t>
      </w:r>
      <w:r w:rsidR="0080077F" w:rsidRPr="00D04A04">
        <w:rPr>
          <w:bCs/>
          <w:sz w:val="28"/>
          <w:szCs w:val="28"/>
        </w:rPr>
        <w:t>(</w:t>
      </w:r>
      <w:r w:rsidR="002F50FC">
        <w:rPr>
          <w:bCs/>
          <w:sz w:val="28"/>
          <w:szCs w:val="28"/>
        </w:rPr>
        <w:t>IV</w:t>
      </w:r>
      <w:r w:rsidR="0080077F" w:rsidRPr="00D04A04">
        <w:rPr>
          <w:bCs/>
          <w:sz w:val="28"/>
          <w:szCs w:val="28"/>
        </w:rPr>
        <w:t>.</w:t>
      </w:r>
      <w:r w:rsidR="00356AED">
        <w:rPr>
          <w:bCs/>
          <w:sz w:val="28"/>
          <w:szCs w:val="28"/>
        </w:rPr>
        <w:t>2</w:t>
      </w:r>
      <w:r w:rsidR="002F50FC">
        <w:rPr>
          <w:bCs/>
          <w:sz w:val="28"/>
          <w:szCs w:val="28"/>
        </w:rPr>
        <w:t>2</w:t>
      </w:r>
      <w:r w:rsidR="0080077F" w:rsidRPr="00D04A04">
        <w:rPr>
          <w:bCs/>
          <w:sz w:val="28"/>
          <w:szCs w:val="28"/>
        </w:rPr>
        <w:t xml:space="preserve">.) </w:t>
      </w:r>
      <w:r w:rsidR="0080077F">
        <w:rPr>
          <w:sz w:val="28"/>
          <w:szCs w:val="28"/>
        </w:rPr>
        <w:t>EMMI rendelet</w:t>
      </w:r>
      <w:r w:rsidR="0080077F" w:rsidRPr="00D04A04">
        <w:rPr>
          <w:sz w:val="28"/>
          <w:szCs w:val="28"/>
        </w:rPr>
        <w:t xml:space="preserve"> alapján</w:t>
      </w:r>
      <w:r w:rsidR="0080077F">
        <w:rPr>
          <w:bCs/>
          <w:sz w:val="28"/>
          <w:szCs w:val="28"/>
        </w:rPr>
        <w:t xml:space="preserve"> </w:t>
      </w:r>
      <w:r w:rsidR="0080077F" w:rsidRPr="00D04A04">
        <w:rPr>
          <w:bCs/>
          <w:sz w:val="28"/>
          <w:szCs w:val="28"/>
        </w:rPr>
        <w:t>az alábbi</w:t>
      </w:r>
      <w:r w:rsidR="0080077F">
        <w:rPr>
          <w:bCs/>
          <w:sz w:val="28"/>
          <w:szCs w:val="28"/>
        </w:rPr>
        <w:t>, 201</w:t>
      </w:r>
      <w:r w:rsidR="002F50FC">
        <w:rPr>
          <w:bCs/>
          <w:sz w:val="28"/>
          <w:szCs w:val="28"/>
        </w:rPr>
        <w:t>7</w:t>
      </w:r>
      <w:r w:rsidR="0080077F">
        <w:rPr>
          <w:bCs/>
          <w:sz w:val="28"/>
          <w:szCs w:val="28"/>
        </w:rPr>
        <w:t xml:space="preserve">. </w:t>
      </w:r>
      <w:r w:rsidR="002F50FC">
        <w:rPr>
          <w:bCs/>
          <w:sz w:val="28"/>
          <w:szCs w:val="28"/>
        </w:rPr>
        <w:t>július</w:t>
      </w:r>
      <w:r w:rsidR="0080077F">
        <w:rPr>
          <w:bCs/>
          <w:sz w:val="28"/>
          <w:szCs w:val="28"/>
        </w:rPr>
        <w:t xml:space="preserve"> 01-</w:t>
      </w:r>
      <w:r w:rsidR="007A4269">
        <w:rPr>
          <w:bCs/>
          <w:sz w:val="28"/>
          <w:szCs w:val="28"/>
        </w:rPr>
        <w:t>től hatályos</w:t>
      </w:r>
      <w:r w:rsidRPr="00D04A04">
        <w:rPr>
          <w:bCs/>
          <w:sz w:val="28"/>
          <w:szCs w:val="28"/>
        </w:rPr>
        <w:t xml:space="preserve"> </w:t>
      </w:r>
      <w:r w:rsidR="003C59E0">
        <w:rPr>
          <w:bCs/>
          <w:sz w:val="28"/>
          <w:szCs w:val="28"/>
        </w:rPr>
        <w:t>kiegészítéseket tartalmazza</w:t>
      </w:r>
      <w:r w:rsidRPr="00D04A04">
        <w:rPr>
          <w:bCs/>
          <w:sz w:val="28"/>
          <w:szCs w:val="28"/>
        </w:rPr>
        <w:t>:</w:t>
      </w:r>
    </w:p>
    <w:p w:rsidR="00D04A04" w:rsidRDefault="00D04A04" w:rsidP="00D04A04"/>
    <w:p w:rsidR="00D04A04" w:rsidRDefault="00D04A04" w:rsidP="00D04A04"/>
    <w:p w:rsidR="00CF0D02" w:rsidRDefault="00CF0D02" w:rsidP="00D04A04">
      <w:pPr>
        <w:autoSpaceDE w:val="0"/>
        <w:autoSpaceDN w:val="0"/>
        <w:adjustRightInd w:val="0"/>
        <w:rPr>
          <w:i/>
          <w:iCs/>
          <w:sz w:val="28"/>
          <w:szCs w:val="28"/>
          <w:u w:val="single"/>
        </w:rPr>
      </w:pPr>
      <w:r>
        <w:rPr>
          <w:i/>
          <w:iCs/>
          <w:sz w:val="28"/>
          <w:szCs w:val="28"/>
          <w:u w:val="single"/>
        </w:rPr>
        <w:t>1. melléklet a 11/2012. (</w:t>
      </w:r>
      <w:r w:rsidR="002F50FC">
        <w:rPr>
          <w:i/>
          <w:iCs/>
          <w:sz w:val="28"/>
          <w:szCs w:val="28"/>
          <w:u w:val="single"/>
        </w:rPr>
        <w:t xml:space="preserve">II. 28.) </w:t>
      </w:r>
      <w:r>
        <w:rPr>
          <w:i/>
          <w:iCs/>
          <w:sz w:val="28"/>
          <w:szCs w:val="28"/>
          <w:u w:val="single"/>
        </w:rPr>
        <w:t>NEFMI rendelethez</w:t>
      </w:r>
    </w:p>
    <w:p w:rsidR="00D04A04" w:rsidRDefault="00D04A04" w:rsidP="00D04A04">
      <w:pPr>
        <w:autoSpaceDE w:val="0"/>
        <w:autoSpaceDN w:val="0"/>
        <w:adjustRightInd w:val="0"/>
        <w:rPr>
          <w:sz w:val="20"/>
          <w:szCs w:val="20"/>
        </w:rPr>
      </w:pPr>
    </w:p>
    <w:p w:rsidR="00D04A04" w:rsidRDefault="00D04A04" w:rsidP="00D04A04">
      <w:pPr>
        <w:autoSpaceDE w:val="0"/>
        <w:autoSpaceDN w:val="0"/>
        <w:adjustRightInd w:val="0"/>
        <w:jc w:val="center"/>
        <w:rPr>
          <w:b/>
          <w:bCs/>
          <w:i/>
          <w:iCs/>
          <w:sz w:val="28"/>
          <w:szCs w:val="28"/>
        </w:rPr>
      </w:pPr>
    </w:p>
    <w:p w:rsidR="00CF0D02" w:rsidRPr="00644400" w:rsidRDefault="00CF0D02" w:rsidP="00D04A04">
      <w:pPr>
        <w:autoSpaceDE w:val="0"/>
        <w:autoSpaceDN w:val="0"/>
        <w:adjustRightInd w:val="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Az egyes daganatellenes terápiák protokolljainak beavatkozási kódjegyzéke</w:t>
      </w:r>
    </w:p>
    <w:p w:rsidR="005C792E" w:rsidRDefault="005C792E" w:rsidP="00D04A04">
      <w:pPr>
        <w:rPr>
          <w:b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1134"/>
        <w:gridCol w:w="7937"/>
      </w:tblGrid>
      <w:tr w:rsidR="005C792E" w:rsidRPr="0003795F" w:rsidTr="002F50FC">
        <w:trPr>
          <w:cantSplit/>
          <w:trHeight w:val="351"/>
          <w:tblHeader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792E" w:rsidRPr="0003795F" w:rsidRDefault="005C792E" w:rsidP="00D04A04">
            <w:pPr>
              <w:jc w:val="center"/>
              <w:rPr>
                <w:b/>
                <w:sz w:val="20"/>
                <w:szCs w:val="20"/>
              </w:rPr>
            </w:pPr>
            <w:r w:rsidRPr="0003795F">
              <w:rPr>
                <w:b/>
                <w:sz w:val="20"/>
                <w:szCs w:val="20"/>
              </w:rPr>
              <w:t>Kód</w:t>
            </w:r>
          </w:p>
        </w:tc>
        <w:tc>
          <w:tcPr>
            <w:tcW w:w="7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C792E" w:rsidRPr="0003795F" w:rsidRDefault="005C792E" w:rsidP="00D04A04">
            <w:pPr>
              <w:jc w:val="center"/>
              <w:rPr>
                <w:b/>
                <w:sz w:val="20"/>
                <w:szCs w:val="20"/>
              </w:rPr>
            </w:pPr>
            <w:r w:rsidRPr="0003795F">
              <w:rPr>
                <w:b/>
                <w:sz w:val="20"/>
                <w:szCs w:val="20"/>
              </w:rPr>
              <w:t>Megnevezés</w:t>
            </w:r>
          </w:p>
        </w:tc>
      </w:tr>
      <w:tr w:rsidR="00E755BC" w:rsidRPr="0003795F">
        <w:trPr>
          <w:cantSplit/>
        </w:trPr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E755BC" w:rsidRPr="0003795F" w:rsidRDefault="002F50FC" w:rsidP="00D04A04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7448</w:t>
            </w:r>
            <w:r w:rsidR="00FE4FD5" w:rsidRPr="0003795F">
              <w:rPr>
                <w:sz w:val="20"/>
                <w:szCs w:val="20"/>
              </w:rPr>
              <w:t>1</w:t>
            </w:r>
          </w:p>
        </w:tc>
        <w:tc>
          <w:tcPr>
            <w:tcW w:w="7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755BC" w:rsidRPr="002F50FC" w:rsidRDefault="002F50FC" w:rsidP="00D04A04">
            <w:pPr>
              <w:rPr>
                <w:sz w:val="20"/>
                <w:szCs w:val="20"/>
              </w:rPr>
            </w:pPr>
            <w:r w:rsidRPr="002F50FC">
              <w:rPr>
                <w:sz w:val="20"/>
              </w:rPr>
              <w:t xml:space="preserve">Kemoterápia, </w:t>
            </w:r>
            <w:proofErr w:type="spellStart"/>
            <w:proofErr w:type="gramStart"/>
            <w:r w:rsidRPr="002F50FC">
              <w:rPr>
                <w:sz w:val="20"/>
              </w:rPr>
              <w:t>Cetuximab</w:t>
            </w:r>
            <w:proofErr w:type="spellEnd"/>
            <w:r w:rsidRPr="002F50FC">
              <w:rPr>
                <w:sz w:val="20"/>
              </w:rPr>
              <w:t>(</w:t>
            </w:r>
            <w:proofErr w:type="gramEnd"/>
            <w:r w:rsidRPr="002F50FC">
              <w:rPr>
                <w:sz w:val="20"/>
              </w:rPr>
              <w:t>2w)+FOLFOX-4 protokoll szerint (01. fázis)</w:t>
            </w:r>
          </w:p>
        </w:tc>
      </w:tr>
    </w:tbl>
    <w:p w:rsidR="005C792E" w:rsidRDefault="005C792E" w:rsidP="00D04A04"/>
    <w:p w:rsidR="009E0DBA" w:rsidRDefault="009E0DBA"/>
    <w:p w:rsidR="00D04A04" w:rsidRDefault="00D04A04" w:rsidP="00D04A04">
      <w:pPr>
        <w:autoSpaceDE w:val="0"/>
        <w:autoSpaceDN w:val="0"/>
        <w:adjustRightInd w:val="0"/>
      </w:pPr>
    </w:p>
    <w:p w:rsidR="00CF0D02" w:rsidRDefault="00CF0D02" w:rsidP="00D04A04">
      <w:pPr>
        <w:autoSpaceDE w:val="0"/>
        <w:autoSpaceDN w:val="0"/>
        <w:adjustRightInd w:val="0"/>
        <w:rPr>
          <w:sz w:val="20"/>
          <w:szCs w:val="20"/>
        </w:rPr>
      </w:pPr>
      <w:r>
        <w:t xml:space="preserve"> </w:t>
      </w:r>
      <w:r>
        <w:rPr>
          <w:i/>
          <w:iCs/>
          <w:sz w:val="28"/>
          <w:szCs w:val="28"/>
          <w:u w:val="single"/>
        </w:rPr>
        <w:t>2. melléklet a 11/2012. (II. 28.) NEFMI rendelethez</w:t>
      </w:r>
    </w:p>
    <w:p w:rsidR="00CF0D02" w:rsidRPr="00383F95" w:rsidRDefault="00CF0D02" w:rsidP="00CF0D02">
      <w:pPr>
        <w:autoSpaceDE w:val="0"/>
        <w:autoSpaceDN w:val="0"/>
        <w:adjustRightInd w:val="0"/>
        <w:spacing w:before="240" w:after="24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A daganatellenes terápiák protokolljai</w:t>
      </w:r>
    </w:p>
    <w:p w:rsidR="00BE455A" w:rsidRDefault="00BE455A" w:rsidP="009E0DBA">
      <w:pPr>
        <w:kinsoku w:val="0"/>
        <w:overflowPunct w:val="0"/>
        <w:spacing w:before="270" w:line="284" w:lineRule="exact"/>
        <w:ind w:left="288"/>
        <w:textAlignment w:val="baseline"/>
        <w:rPr>
          <w:b/>
          <w:bCs/>
          <w:sz w:val="28"/>
          <w:szCs w:val="28"/>
        </w:rPr>
      </w:pPr>
    </w:p>
    <w:p w:rsidR="002F50FC" w:rsidRPr="003373E9" w:rsidRDefault="002F50FC" w:rsidP="002F50FC">
      <w:pPr>
        <w:pStyle w:val="Kemonev"/>
        <w:rPr>
          <w:sz w:val="24"/>
        </w:rPr>
      </w:pPr>
      <w:r w:rsidRPr="003373E9">
        <w:rPr>
          <w:sz w:val="24"/>
        </w:rPr>
        <w:t xml:space="preserve">7448* Kemoterápia, </w:t>
      </w:r>
      <w:proofErr w:type="spellStart"/>
      <w:proofErr w:type="gramStart"/>
      <w:r w:rsidRPr="003373E9">
        <w:rPr>
          <w:sz w:val="24"/>
        </w:rPr>
        <w:t>Cetuximab</w:t>
      </w:r>
      <w:proofErr w:type="spellEnd"/>
      <w:r w:rsidRPr="003373E9">
        <w:rPr>
          <w:sz w:val="24"/>
        </w:rPr>
        <w:t>(</w:t>
      </w:r>
      <w:proofErr w:type="gramEnd"/>
      <w:r w:rsidRPr="003373E9">
        <w:rPr>
          <w:sz w:val="24"/>
        </w:rPr>
        <w:t>2w)+FOLFOX-4 protokoll szerint</w:t>
      </w:r>
    </w:p>
    <w:p w:rsidR="002F50FC" w:rsidRPr="003373E9" w:rsidRDefault="002F50FC" w:rsidP="002F50FC">
      <w:pPr>
        <w:tabs>
          <w:tab w:val="left" w:pos="2835"/>
          <w:tab w:val="decimal" w:pos="3402"/>
        </w:tabs>
        <w:rPr>
          <w:b/>
          <w:sz w:val="20"/>
          <w:szCs w:val="20"/>
        </w:rPr>
      </w:pPr>
      <w:r w:rsidRPr="003373E9">
        <w:rPr>
          <w:b/>
          <w:sz w:val="20"/>
          <w:szCs w:val="20"/>
        </w:rPr>
        <w:t xml:space="preserve">Protokoll </w:t>
      </w:r>
      <w:proofErr w:type="gramStart"/>
      <w:r w:rsidRPr="003373E9">
        <w:rPr>
          <w:b/>
          <w:sz w:val="20"/>
          <w:szCs w:val="20"/>
        </w:rPr>
        <w:t>időtartama</w:t>
      </w:r>
      <w:r w:rsidRPr="003373E9">
        <w:rPr>
          <w:b/>
          <w:sz w:val="20"/>
          <w:szCs w:val="20"/>
        </w:rPr>
        <w:tab/>
        <w:t>:</w:t>
      </w:r>
      <w:proofErr w:type="gramEnd"/>
      <w:r w:rsidRPr="003373E9">
        <w:rPr>
          <w:b/>
          <w:sz w:val="20"/>
          <w:szCs w:val="20"/>
        </w:rPr>
        <w:tab/>
        <w:t>2 [nap]</w:t>
      </w:r>
    </w:p>
    <w:p w:rsidR="002F50FC" w:rsidRPr="003373E9" w:rsidRDefault="002F50FC" w:rsidP="002F50FC">
      <w:pPr>
        <w:tabs>
          <w:tab w:val="left" w:pos="2835"/>
          <w:tab w:val="decimal" w:pos="3402"/>
        </w:tabs>
        <w:rPr>
          <w:b/>
          <w:sz w:val="20"/>
          <w:szCs w:val="20"/>
        </w:rPr>
      </w:pPr>
      <w:r w:rsidRPr="003373E9">
        <w:rPr>
          <w:b/>
          <w:sz w:val="20"/>
          <w:szCs w:val="20"/>
        </w:rPr>
        <w:t xml:space="preserve">Protokollok közti </w:t>
      </w:r>
      <w:proofErr w:type="gramStart"/>
      <w:r w:rsidRPr="003373E9">
        <w:rPr>
          <w:b/>
          <w:sz w:val="20"/>
          <w:szCs w:val="20"/>
        </w:rPr>
        <w:t>szünet</w:t>
      </w:r>
      <w:r w:rsidRPr="003373E9">
        <w:rPr>
          <w:b/>
          <w:sz w:val="20"/>
          <w:szCs w:val="20"/>
        </w:rPr>
        <w:tab/>
        <w:t>:</w:t>
      </w:r>
      <w:proofErr w:type="gramEnd"/>
      <w:r w:rsidRPr="003373E9">
        <w:rPr>
          <w:b/>
          <w:sz w:val="20"/>
          <w:szCs w:val="20"/>
        </w:rPr>
        <w:tab/>
        <w:t>12 [nap]</w:t>
      </w:r>
    </w:p>
    <w:p w:rsidR="002F50FC" w:rsidRPr="003373E9" w:rsidRDefault="002F50FC" w:rsidP="002F50FC">
      <w:pPr>
        <w:tabs>
          <w:tab w:val="left" w:pos="2835"/>
          <w:tab w:val="decimal" w:pos="3402"/>
        </w:tabs>
        <w:rPr>
          <w:b/>
          <w:sz w:val="20"/>
          <w:szCs w:val="20"/>
        </w:rPr>
      </w:pPr>
      <w:r w:rsidRPr="003373E9">
        <w:rPr>
          <w:b/>
          <w:sz w:val="20"/>
          <w:szCs w:val="20"/>
        </w:rPr>
        <w:t xml:space="preserve">Fázisok </w:t>
      </w:r>
      <w:proofErr w:type="gramStart"/>
      <w:r w:rsidRPr="003373E9">
        <w:rPr>
          <w:b/>
          <w:sz w:val="20"/>
          <w:szCs w:val="20"/>
        </w:rPr>
        <w:t>száma</w:t>
      </w:r>
      <w:r w:rsidRPr="003373E9">
        <w:rPr>
          <w:b/>
          <w:sz w:val="20"/>
          <w:szCs w:val="20"/>
        </w:rPr>
        <w:tab/>
        <w:t>:</w:t>
      </w:r>
      <w:proofErr w:type="gramEnd"/>
      <w:r w:rsidRPr="003373E9">
        <w:rPr>
          <w:b/>
          <w:sz w:val="20"/>
          <w:szCs w:val="20"/>
        </w:rPr>
        <w:tab/>
        <w:t xml:space="preserve">1 </w:t>
      </w:r>
    </w:p>
    <w:p w:rsidR="002F50FC" w:rsidRPr="003373E9" w:rsidRDefault="002F50FC" w:rsidP="002F50FC">
      <w:pPr>
        <w:rPr>
          <w:b/>
          <w:sz w:val="20"/>
          <w:szCs w:val="20"/>
        </w:rPr>
      </w:pPr>
    </w:p>
    <w:p w:rsidR="002F50FC" w:rsidRPr="003373E9" w:rsidRDefault="002F50FC" w:rsidP="002F50FC">
      <w:pPr>
        <w:rPr>
          <w:b/>
          <w:sz w:val="20"/>
          <w:szCs w:val="20"/>
        </w:rPr>
      </w:pPr>
    </w:p>
    <w:p w:rsidR="002F50FC" w:rsidRPr="003373E9" w:rsidRDefault="002F50FC" w:rsidP="002F50FC">
      <w:pPr>
        <w:rPr>
          <w:b/>
          <w:sz w:val="20"/>
          <w:szCs w:val="20"/>
        </w:rPr>
      </w:pPr>
      <w:r w:rsidRPr="003373E9">
        <w:rPr>
          <w:b/>
          <w:sz w:val="20"/>
          <w:szCs w:val="20"/>
        </w:rPr>
        <w:tab/>
      </w:r>
      <w:r w:rsidRPr="003373E9">
        <w:rPr>
          <w:b/>
          <w:sz w:val="20"/>
          <w:szCs w:val="20"/>
        </w:rPr>
        <w:tab/>
        <w:t>Diagnózisok:</w:t>
      </w:r>
    </w:p>
    <w:p w:rsidR="002F50FC" w:rsidRPr="003373E9" w:rsidRDefault="002F50FC" w:rsidP="002F50FC">
      <w:pPr>
        <w:rPr>
          <w:b/>
          <w:sz w:val="20"/>
          <w:szCs w:val="20"/>
        </w:rPr>
      </w:pPr>
    </w:p>
    <w:p w:rsidR="002F50FC" w:rsidRPr="003373E9" w:rsidRDefault="002F50FC" w:rsidP="002F50FC">
      <w:pPr>
        <w:rPr>
          <w:b/>
          <w:sz w:val="20"/>
          <w:szCs w:val="20"/>
        </w:rPr>
      </w:pPr>
      <w:r w:rsidRPr="003373E9">
        <w:rPr>
          <w:b/>
          <w:sz w:val="20"/>
          <w:szCs w:val="20"/>
        </w:rPr>
        <w:t xml:space="preserve">1-es típusú diagnózis </w:t>
      </w:r>
      <w:proofErr w:type="gramStart"/>
      <w:r w:rsidRPr="003373E9">
        <w:rPr>
          <w:b/>
          <w:sz w:val="20"/>
          <w:szCs w:val="20"/>
        </w:rPr>
        <w:t>( alapbetegség</w:t>
      </w:r>
      <w:proofErr w:type="gramEnd"/>
      <w:r w:rsidRPr="003373E9">
        <w:rPr>
          <w:b/>
          <w:sz w:val="20"/>
          <w:szCs w:val="20"/>
        </w:rPr>
        <w:t>)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>C1800 Vakbél (</w:t>
      </w:r>
      <w:proofErr w:type="spellStart"/>
      <w:r w:rsidRPr="003373E9">
        <w:rPr>
          <w:sz w:val="20"/>
          <w:szCs w:val="20"/>
        </w:rPr>
        <w:t>coecum</w:t>
      </w:r>
      <w:proofErr w:type="spellEnd"/>
      <w:r w:rsidRPr="003373E9">
        <w:rPr>
          <w:sz w:val="20"/>
          <w:szCs w:val="20"/>
        </w:rPr>
        <w:t>)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>C1810 Féregnyúlvány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C1820 Colon </w:t>
      </w:r>
      <w:proofErr w:type="spellStart"/>
      <w:r w:rsidRPr="003373E9">
        <w:rPr>
          <w:sz w:val="20"/>
          <w:szCs w:val="20"/>
        </w:rPr>
        <w:t>ascendens</w:t>
      </w:r>
      <w:proofErr w:type="spellEnd"/>
      <w:r w:rsidRPr="003373E9">
        <w:rPr>
          <w:sz w:val="20"/>
          <w:szCs w:val="20"/>
        </w:rPr>
        <w:t xml:space="preserve">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C1830 </w:t>
      </w:r>
      <w:proofErr w:type="spellStart"/>
      <w:r w:rsidRPr="003373E9">
        <w:rPr>
          <w:sz w:val="20"/>
          <w:szCs w:val="20"/>
        </w:rPr>
        <w:t>Flexura</w:t>
      </w:r>
      <w:proofErr w:type="spellEnd"/>
      <w:r w:rsidRPr="003373E9">
        <w:rPr>
          <w:sz w:val="20"/>
          <w:szCs w:val="20"/>
        </w:rPr>
        <w:t xml:space="preserve"> </w:t>
      </w:r>
      <w:proofErr w:type="spellStart"/>
      <w:r w:rsidRPr="003373E9">
        <w:rPr>
          <w:sz w:val="20"/>
          <w:szCs w:val="20"/>
        </w:rPr>
        <w:t>hepatica</w:t>
      </w:r>
      <w:proofErr w:type="spellEnd"/>
      <w:r w:rsidRPr="003373E9">
        <w:rPr>
          <w:sz w:val="20"/>
          <w:szCs w:val="20"/>
        </w:rPr>
        <w:t xml:space="preserve">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C1840 Colon </w:t>
      </w:r>
      <w:proofErr w:type="spellStart"/>
      <w:r w:rsidRPr="003373E9">
        <w:rPr>
          <w:sz w:val="20"/>
          <w:szCs w:val="20"/>
        </w:rPr>
        <w:t>transversum</w:t>
      </w:r>
      <w:proofErr w:type="spellEnd"/>
      <w:r w:rsidRPr="003373E9">
        <w:rPr>
          <w:sz w:val="20"/>
          <w:szCs w:val="20"/>
        </w:rPr>
        <w:t xml:space="preserve">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C1850 </w:t>
      </w:r>
      <w:proofErr w:type="spellStart"/>
      <w:r w:rsidRPr="003373E9">
        <w:rPr>
          <w:sz w:val="20"/>
          <w:szCs w:val="20"/>
        </w:rPr>
        <w:t>Flexura</w:t>
      </w:r>
      <w:proofErr w:type="spellEnd"/>
      <w:r w:rsidRPr="003373E9">
        <w:rPr>
          <w:sz w:val="20"/>
          <w:szCs w:val="20"/>
        </w:rPr>
        <w:t xml:space="preserve"> </w:t>
      </w:r>
      <w:proofErr w:type="spellStart"/>
      <w:r w:rsidRPr="003373E9">
        <w:rPr>
          <w:sz w:val="20"/>
          <w:szCs w:val="20"/>
        </w:rPr>
        <w:t>lienalis</w:t>
      </w:r>
      <w:proofErr w:type="spellEnd"/>
      <w:r w:rsidRPr="003373E9">
        <w:rPr>
          <w:sz w:val="20"/>
          <w:szCs w:val="20"/>
        </w:rPr>
        <w:t xml:space="preserve">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C1860 Colon </w:t>
      </w:r>
      <w:proofErr w:type="spellStart"/>
      <w:r w:rsidRPr="003373E9">
        <w:rPr>
          <w:sz w:val="20"/>
          <w:szCs w:val="20"/>
        </w:rPr>
        <w:t>descendens</w:t>
      </w:r>
      <w:proofErr w:type="spellEnd"/>
      <w:r w:rsidRPr="003373E9">
        <w:rPr>
          <w:sz w:val="20"/>
          <w:szCs w:val="20"/>
        </w:rPr>
        <w:t xml:space="preserve">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C1870 Colon </w:t>
      </w:r>
      <w:proofErr w:type="spellStart"/>
      <w:r w:rsidRPr="003373E9">
        <w:rPr>
          <w:sz w:val="20"/>
          <w:szCs w:val="20"/>
        </w:rPr>
        <w:t>sigmoideum</w:t>
      </w:r>
      <w:proofErr w:type="spellEnd"/>
      <w:r w:rsidRPr="003373E9">
        <w:rPr>
          <w:sz w:val="20"/>
          <w:szCs w:val="20"/>
        </w:rPr>
        <w:t xml:space="preserve">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C1880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vastagbél átfedő elváltozása,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C1890 Vastagbél rosszindulatú daganata, </w:t>
      </w:r>
      <w:proofErr w:type="spellStart"/>
      <w:r w:rsidRPr="003373E9">
        <w:rPr>
          <w:sz w:val="20"/>
          <w:szCs w:val="20"/>
        </w:rPr>
        <w:t>k.m.n</w:t>
      </w:r>
      <w:proofErr w:type="spellEnd"/>
      <w:r w:rsidRPr="003373E9">
        <w:rPr>
          <w:sz w:val="20"/>
          <w:szCs w:val="20"/>
        </w:rPr>
        <w:t>.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C19H0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</w:t>
      </w:r>
      <w:proofErr w:type="spellStart"/>
      <w:r w:rsidRPr="003373E9">
        <w:rPr>
          <w:sz w:val="20"/>
          <w:szCs w:val="20"/>
        </w:rPr>
        <w:t>sigmabél-végbél</w:t>
      </w:r>
      <w:proofErr w:type="spellEnd"/>
      <w:r w:rsidRPr="003373E9">
        <w:rPr>
          <w:sz w:val="20"/>
          <w:szCs w:val="20"/>
        </w:rPr>
        <w:t xml:space="preserve"> határ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C20H0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végbél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b/>
          <w:sz w:val="20"/>
          <w:szCs w:val="20"/>
        </w:rPr>
      </w:pPr>
    </w:p>
    <w:p w:rsidR="002F50FC" w:rsidRPr="003373E9" w:rsidRDefault="002F50FC" w:rsidP="002F50FC">
      <w:pPr>
        <w:tabs>
          <w:tab w:val="left" w:pos="567"/>
          <w:tab w:val="left" w:pos="851"/>
        </w:tabs>
        <w:rPr>
          <w:b/>
          <w:sz w:val="20"/>
          <w:szCs w:val="20"/>
        </w:rPr>
      </w:pPr>
      <w:r w:rsidRPr="003373E9">
        <w:rPr>
          <w:b/>
          <w:sz w:val="20"/>
          <w:szCs w:val="20"/>
        </w:rPr>
        <w:t xml:space="preserve">3-as típusú diagnózis (ápolást </w:t>
      </w:r>
      <w:proofErr w:type="spellStart"/>
      <w:r w:rsidRPr="003373E9">
        <w:rPr>
          <w:b/>
          <w:sz w:val="20"/>
          <w:szCs w:val="20"/>
        </w:rPr>
        <w:t>indokló</w:t>
      </w:r>
      <w:proofErr w:type="spellEnd"/>
      <w:r w:rsidRPr="003373E9">
        <w:rPr>
          <w:b/>
          <w:sz w:val="20"/>
          <w:szCs w:val="20"/>
        </w:rPr>
        <w:t xml:space="preserve"> fődiagnózis)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C7700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fej, az arc és a nyak nyirokcsomóinak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C7710 </w:t>
      </w:r>
      <w:proofErr w:type="spellStart"/>
      <w:r w:rsidRPr="003373E9">
        <w:rPr>
          <w:sz w:val="20"/>
          <w:szCs w:val="20"/>
        </w:rPr>
        <w:t>Intrathoracalis</w:t>
      </w:r>
      <w:proofErr w:type="spellEnd"/>
      <w:r w:rsidRPr="003373E9">
        <w:rPr>
          <w:sz w:val="20"/>
          <w:szCs w:val="20"/>
        </w:rPr>
        <w:t xml:space="preserve"> nyirokcsomók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C7720 </w:t>
      </w:r>
      <w:proofErr w:type="spellStart"/>
      <w:r w:rsidRPr="003373E9">
        <w:rPr>
          <w:sz w:val="20"/>
          <w:szCs w:val="20"/>
        </w:rPr>
        <w:t>Intraabdominalis</w:t>
      </w:r>
      <w:proofErr w:type="spellEnd"/>
      <w:r w:rsidRPr="003373E9">
        <w:rPr>
          <w:sz w:val="20"/>
          <w:szCs w:val="20"/>
        </w:rPr>
        <w:t xml:space="preserve"> nyirokcsomók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C7730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hónalj és a felső végtag nyirokcsomóinak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C7740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lágyék és az alsó végtag nyirokcsomóinak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>C7750 Medencei nyirokcsomók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>C7780 Több régió nyirokcsomóinak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C7790 Nyirokcsomó rosszindulatú daganata, </w:t>
      </w:r>
      <w:proofErr w:type="spellStart"/>
      <w:r w:rsidRPr="003373E9">
        <w:rPr>
          <w:sz w:val="20"/>
          <w:szCs w:val="20"/>
        </w:rPr>
        <w:t>k.m.n</w:t>
      </w:r>
      <w:proofErr w:type="spellEnd"/>
      <w:r w:rsidRPr="003373E9">
        <w:rPr>
          <w:sz w:val="20"/>
          <w:szCs w:val="20"/>
        </w:rPr>
        <w:t>.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C7800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tüdő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C7810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</w:t>
      </w:r>
      <w:proofErr w:type="spellStart"/>
      <w:r w:rsidRPr="003373E9">
        <w:rPr>
          <w:sz w:val="20"/>
          <w:szCs w:val="20"/>
        </w:rPr>
        <w:t>gátor</w:t>
      </w:r>
      <w:proofErr w:type="spellEnd"/>
      <w:r w:rsidRPr="003373E9">
        <w:rPr>
          <w:sz w:val="20"/>
          <w:szCs w:val="20"/>
        </w:rPr>
        <w:t xml:space="preserve">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C7820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mellhártya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C7830 Egyéb és </w:t>
      </w:r>
      <w:proofErr w:type="spellStart"/>
      <w:r w:rsidRPr="003373E9">
        <w:rPr>
          <w:sz w:val="20"/>
          <w:szCs w:val="20"/>
        </w:rPr>
        <w:t>k.m.n</w:t>
      </w:r>
      <w:proofErr w:type="spellEnd"/>
      <w:r w:rsidRPr="003373E9">
        <w:rPr>
          <w:sz w:val="20"/>
          <w:szCs w:val="20"/>
        </w:rPr>
        <w:t>. légzőszerv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C7840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vékonybél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lastRenderedPageBreak/>
        <w:tab/>
      </w:r>
      <w:r w:rsidRPr="003373E9">
        <w:rPr>
          <w:sz w:val="20"/>
          <w:szCs w:val="20"/>
        </w:rPr>
        <w:tab/>
        <w:t xml:space="preserve">C7850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vastagbél és végbél másodlagos rosszindulatú daganata 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C7860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</w:t>
      </w:r>
      <w:proofErr w:type="spellStart"/>
      <w:r w:rsidRPr="003373E9">
        <w:rPr>
          <w:sz w:val="20"/>
          <w:szCs w:val="20"/>
        </w:rPr>
        <w:t>retroperitoneum</w:t>
      </w:r>
      <w:proofErr w:type="spellEnd"/>
      <w:r w:rsidRPr="003373E9">
        <w:rPr>
          <w:sz w:val="20"/>
          <w:szCs w:val="20"/>
        </w:rPr>
        <w:t xml:space="preserve"> és a hashártya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C7870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máj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C7880 Egyéb és </w:t>
      </w:r>
      <w:proofErr w:type="spellStart"/>
      <w:r w:rsidRPr="003373E9">
        <w:rPr>
          <w:sz w:val="20"/>
          <w:szCs w:val="20"/>
        </w:rPr>
        <w:t>k.m.n</w:t>
      </w:r>
      <w:proofErr w:type="spellEnd"/>
      <w:r w:rsidRPr="003373E9">
        <w:rPr>
          <w:sz w:val="20"/>
          <w:szCs w:val="20"/>
        </w:rPr>
        <w:t>. emésztőszerv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C7900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vese és a vesemedence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C7910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húgyhólyag és egyéb húgyszervek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C7920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bőr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>C7930 Az agy és agyburkok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C7940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központi idegrendszer </w:t>
      </w:r>
      <w:proofErr w:type="spellStart"/>
      <w:r w:rsidRPr="003373E9">
        <w:rPr>
          <w:sz w:val="20"/>
          <w:szCs w:val="20"/>
        </w:rPr>
        <w:t>k.m.n</w:t>
      </w:r>
      <w:proofErr w:type="spellEnd"/>
      <w:r w:rsidRPr="003373E9">
        <w:rPr>
          <w:sz w:val="20"/>
          <w:szCs w:val="20"/>
        </w:rPr>
        <w:t xml:space="preserve">. részének másodlagos </w:t>
      </w:r>
      <w:proofErr w:type="spellStart"/>
      <w:r w:rsidRPr="003373E9">
        <w:rPr>
          <w:sz w:val="20"/>
          <w:szCs w:val="20"/>
        </w:rPr>
        <w:t>rosszind</w:t>
      </w:r>
      <w:proofErr w:type="spellEnd"/>
      <w:r w:rsidRPr="003373E9">
        <w:rPr>
          <w:sz w:val="20"/>
          <w:szCs w:val="20"/>
        </w:rPr>
        <w:t>.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C7950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csontok és csontvelő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C7951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koponya csontjának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C7952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gerincoszlop csontjainak másodlagos </w:t>
      </w:r>
      <w:proofErr w:type="spellStart"/>
      <w:r w:rsidRPr="003373E9">
        <w:rPr>
          <w:sz w:val="20"/>
          <w:szCs w:val="20"/>
        </w:rPr>
        <w:t>rosszind</w:t>
      </w:r>
      <w:proofErr w:type="spellEnd"/>
      <w:r w:rsidRPr="003373E9">
        <w:rPr>
          <w:sz w:val="20"/>
          <w:szCs w:val="20"/>
        </w:rPr>
        <w:t>.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C7960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petefészek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 xml:space="preserve">C7970 </w:t>
      </w:r>
      <w:proofErr w:type="gramStart"/>
      <w:r w:rsidRPr="003373E9">
        <w:rPr>
          <w:sz w:val="20"/>
          <w:szCs w:val="20"/>
        </w:rPr>
        <w:t>A</w:t>
      </w:r>
      <w:proofErr w:type="gramEnd"/>
      <w:r w:rsidRPr="003373E9">
        <w:rPr>
          <w:sz w:val="20"/>
          <w:szCs w:val="20"/>
        </w:rPr>
        <w:t xml:space="preserve"> mellékvese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</w:r>
      <w:r w:rsidRPr="003373E9">
        <w:rPr>
          <w:sz w:val="20"/>
          <w:szCs w:val="20"/>
        </w:rPr>
        <w:tab/>
        <w:t>C7980 Egyéb meghatározott lokalizáció másodlagos rosszindulatú daganata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sz w:val="20"/>
          <w:szCs w:val="20"/>
        </w:rPr>
      </w:pPr>
    </w:p>
    <w:p w:rsidR="002F50FC" w:rsidRPr="003373E9" w:rsidRDefault="002F50FC" w:rsidP="002F50FC">
      <w:pPr>
        <w:tabs>
          <w:tab w:val="left" w:pos="567"/>
          <w:tab w:val="left" w:pos="851"/>
        </w:tabs>
        <w:rPr>
          <w:b/>
          <w:sz w:val="20"/>
          <w:szCs w:val="20"/>
        </w:rPr>
      </w:pPr>
      <w:r w:rsidRPr="003373E9">
        <w:rPr>
          <w:b/>
          <w:sz w:val="20"/>
          <w:szCs w:val="20"/>
        </w:rPr>
        <w:tab/>
      </w:r>
      <w:r w:rsidRPr="003373E9">
        <w:rPr>
          <w:b/>
          <w:sz w:val="20"/>
          <w:szCs w:val="20"/>
        </w:rPr>
        <w:tab/>
        <w:t>Fázisok leírása:</w:t>
      </w:r>
    </w:p>
    <w:p w:rsidR="002F50FC" w:rsidRPr="003373E9" w:rsidRDefault="002F50FC" w:rsidP="002F50FC">
      <w:pPr>
        <w:tabs>
          <w:tab w:val="left" w:pos="567"/>
          <w:tab w:val="left" w:pos="851"/>
        </w:tabs>
        <w:rPr>
          <w:b/>
          <w:sz w:val="20"/>
          <w:szCs w:val="20"/>
        </w:rPr>
      </w:pPr>
    </w:p>
    <w:p w:rsidR="002F50FC" w:rsidRPr="003373E9" w:rsidRDefault="002F50FC" w:rsidP="002F50FC">
      <w:pPr>
        <w:tabs>
          <w:tab w:val="left" w:pos="567"/>
          <w:tab w:val="left" w:pos="851"/>
          <w:tab w:val="left" w:pos="1701"/>
          <w:tab w:val="left" w:pos="2551"/>
        </w:tabs>
        <w:rPr>
          <w:b/>
          <w:sz w:val="20"/>
          <w:szCs w:val="20"/>
        </w:rPr>
      </w:pPr>
      <w:r w:rsidRPr="003373E9">
        <w:rPr>
          <w:b/>
          <w:sz w:val="20"/>
          <w:szCs w:val="20"/>
        </w:rPr>
        <w:t>Beavatkozás kód:</w:t>
      </w:r>
      <w:r w:rsidRPr="003373E9">
        <w:rPr>
          <w:b/>
          <w:sz w:val="20"/>
          <w:szCs w:val="20"/>
        </w:rPr>
        <w:tab/>
        <w:t>74481</w:t>
      </w:r>
      <w:r w:rsidRPr="003373E9">
        <w:rPr>
          <w:b/>
          <w:sz w:val="20"/>
          <w:szCs w:val="20"/>
        </w:rPr>
        <w:tab/>
        <w:t xml:space="preserve">Kemoterápia, </w:t>
      </w:r>
      <w:proofErr w:type="spellStart"/>
      <w:proofErr w:type="gramStart"/>
      <w:r w:rsidRPr="003373E9">
        <w:rPr>
          <w:b/>
          <w:sz w:val="20"/>
          <w:szCs w:val="20"/>
        </w:rPr>
        <w:t>Cetuximab</w:t>
      </w:r>
      <w:proofErr w:type="spellEnd"/>
      <w:r w:rsidRPr="003373E9">
        <w:rPr>
          <w:b/>
          <w:sz w:val="20"/>
          <w:szCs w:val="20"/>
        </w:rPr>
        <w:t>(</w:t>
      </w:r>
      <w:proofErr w:type="gramEnd"/>
      <w:r w:rsidRPr="003373E9">
        <w:rPr>
          <w:b/>
          <w:sz w:val="20"/>
          <w:szCs w:val="20"/>
        </w:rPr>
        <w:t>2w)+FOLFOX-4 protokoll szerint (01. fázis)</w:t>
      </w:r>
    </w:p>
    <w:p w:rsidR="002F50FC" w:rsidRPr="003373E9" w:rsidRDefault="002F50FC" w:rsidP="002F50FC">
      <w:pPr>
        <w:rPr>
          <w:b/>
          <w:sz w:val="20"/>
          <w:szCs w:val="20"/>
        </w:rPr>
      </w:pPr>
    </w:p>
    <w:p w:rsidR="002F50FC" w:rsidRPr="003373E9" w:rsidRDefault="002F50FC" w:rsidP="002F50FC">
      <w:pPr>
        <w:tabs>
          <w:tab w:val="left" w:pos="1701"/>
          <w:tab w:val="left" w:pos="2551"/>
        </w:tabs>
        <w:rPr>
          <w:b/>
          <w:sz w:val="20"/>
          <w:szCs w:val="20"/>
        </w:rPr>
      </w:pPr>
      <w:proofErr w:type="gramStart"/>
      <w:r w:rsidRPr="003373E9">
        <w:rPr>
          <w:b/>
          <w:sz w:val="20"/>
          <w:szCs w:val="20"/>
        </w:rPr>
        <w:t>Fázis azonosító</w:t>
      </w:r>
      <w:proofErr w:type="gramEnd"/>
      <w:r w:rsidRPr="003373E9">
        <w:rPr>
          <w:b/>
          <w:sz w:val="20"/>
          <w:szCs w:val="20"/>
        </w:rPr>
        <w:t>:</w:t>
      </w:r>
      <w:r w:rsidRPr="003373E9">
        <w:rPr>
          <w:b/>
          <w:sz w:val="20"/>
          <w:szCs w:val="20"/>
        </w:rPr>
        <w:tab/>
        <w:t>1</w:t>
      </w:r>
      <w:r w:rsidRPr="003373E9">
        <w:rPr>
          <w:b/>
          <w:sz w:val="20"/>
          <w:szCs w:val="20"/>
        </w:rPr>
        <w:tab/>
        <w:t>Fázis hossza: 2 [nap]</w:t>
      </w:r>
    </w:p>
    <w:p w:rsidR="002F50FC" w:rsidRPr="003373E9" w:rsidRDefault="002F50FC" w:rsidP="002F50FC">
      <w:pPr>
        <w:tabs>
          <w:tab w:val="left" w:pos="113"/>
          <w:tab w:val="left" w:pos="1191"/>
          <w:tab w:val="left" w:pos="4536"/>
          <w:tab w:val="decimal" w:pos="6237"/>
          <w:tab w:val="left" w:pos="737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  <w:t>5FU</w:t>
      </w:r>
      <w:r w:rsidRPr="003373E9">
        <w:rPr>
          <w:sz w:val="20"/>
          <w:szCs w:val="20"/>
        </w:rPr>
        <w:tab/>
      </w:r>
      <w:proofErr w:type="spellStart"/>
      <w:r w:rsidRPr="003373E9">
        <w:rPr>
          <w:sz w:val="20"/>
          <w:szCs w:val="20"/>
        </w:rPr>
        <w:t>Fluorouracyl</w:t>
      </w:r>
      <w:proofErr w:type="spellEnd"/>
      <w:r w:rsidRPr="003373E9">
        <w:rPr>
          <w:sz w:val="20"/>
          <w:szCs w:val="20"/>
        </w:rPr>
        <w:tab/>
      </w:r>
      <w:r w:rsidRPr="003373E9">
        <w:rPr>
          <w:b/>
          <w:sz w:val="20"/>
          <w:szCs w:val="20"/>
        </w:rPr>
        <w:t>Adagolás:</w:t>
      </w:r>
      <w:r w:rsidRPr="003373E9">
        <w:rPr>
          <w:b/>
          <w:sz w:val="20"/>
          <w:szCs w:val="20"/>
        </w:rPr>
        <w:tab/>
      </w:r>
      <w:r w:rsidRPr="003373E9">
        <w:rPr>
          <w:sz w:val="20"/>
          <w:szCs w:val="20"/>
        </w:rPr>
        <w:t>1000,0</w:t>
      </w:r>
      <w:r w:rsidRPr="003373E9">
        <w:rPr>
          <w:sz w:val="20"/>
          <w:szCs w:val="20"/>
        </w:rPr>
        <w:tab/>
        <w:t>mg/m2</w:t>
      </w:r>
    </w:p>
    <w:p w:rsidR="002F50FC" w:rsidRPr="003373E9" w:rsidRDefault="002F50FC" w:rsidP="002F50FC">
      <w:pPr>
        <w:tabs>
          <w:tab w:val="left" w:pos="113"/>
          <w:tab w:val="left" w:pos="1191"/>
          <w:tab w:val="left" w:pos="4536"/>
          <w:tab w:val="decimal" w:pos="6237"/>
          <w:tab w:val="left" w:pos="737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  <w:t>CETUX</w:t>
      </w:r>
      <w:r w:rsidRPr="003373E9">
        <w:rPr>
          <w:sz w:val="20"/>
          <w:szCs w:val="20"/>
        </w:rPr>
        <w:tab/>
      </w:r>
      <w:proofErr w:type="spellStart"/>
      <w:r w:rsidRPr="003373E9">
        <w:rPr>
          <w:sz w:val="20"/>
          <w:szCs w:val="20"/>
        </w:rPr>
        <w:t>Cetuximab</w:t>
      </w:r>
      <w:proofErr w:type="spellEnd"/>
      <w:r w:rsidRPr="003373E9">
        <w:rPr>
          <w:sz w:val="20"/>
          <w:szCs w:val="20"/>
        </w:rPr>
        <w:tab/>
      </w:r>
      <w:r w:rsidRPr="003373E9">
        <w:rPr>
          <w:b/>
          <w:sz w:val="20"/>
          <w:szCs w:val="20"/>
        </w:rPr>
        <w:t>Adagolás:</w:t>
      </w:r>
      <w:r w:rsidRPr="003373E9">
        <w:rPr>
          <w:b/>
          <w:sz w:val="20"/>
          <w:szCs w:val="20"/>
        </w:rPr>
        <w:tab/>
      </w:r>
      <w:r w:rsidRPr="003373E9">
        <w:rPr>
          <w:sz w:val="20"/>
          <w:szCs w:val="20"/>
        </w:rPr>
        <w:t>500,0</w:t>
      </w:r>
      <w:r w:rsidRPr="003373E9">
        <w:rPr>
          <w:sz w:val="20"/>
          <w:szCs w:val="20"/>
        </w:rPr>
        <w:tab/>
        <w:t>mg/m2</w:t>
      </w:r>
    </w:p>
    <w:p w:rsidR="002F50FC" w:rsidRPr="003373E9" w:rsidRDefault="002F50FC" w:rsidP="002F50FC">
      <w:pPr>
        <w:tabs>
          <w:tab w:val="left" w:pos="113"/>
          <w:tab w:val="left" w:pos="1191"/>
          <w:tab w:val="left" w:pos="4536"/>
          <w:tab w:val="decimal" w:pos="6237"/>
          <w:tab w:val="left" w:pos="737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  <w:t>FOL</w:t>
      </w:r>
      <w:r w:rsidRPr="003373E9">
        <w:rPr>
          <w:sz w:val="20"/>
          <w:szCs w:val="20"/>
        </w:rPr>
        <w:tab/>
      </w:r>
      <w:proofErr w:type="spellStart"/>
      <w:r w:rsidRPr="003373E9">
        <w:rPr>
          <w:sz w:val="20"/>
          <w:szCs w:val="20"/>
        </w:rPr>
        <w:t>Calcium</w:t>
      </w:r>
      <w:proofErr w:type="spellEnd"/>
      <w:r w:rsidRPr="003373E9">
        <w:rPr>
          <w:sz w:val="20"/>
          <w:szCs w:val="20"/>
        </w:rPr>
        <w:t xml:space="preserve"> </w:t>
      </w:r>
      <w:proofErr w:type="spellStart"/>
      <w:r w:rsidRPr="003373E9">
        <w:rPr>
          <w:sz w:val="20"/>
          <w:szCs w:val="20"/>
        </w:rPr>
        <w:t>folinate</w:t>
      </w:r>
      <w:proofErr w:type="spellEnd"/>
      <w:r w:rsidRPr="003373E9">
        <w:rPr>
          <w:sz w:val="20"/>
          <w:szCs w:val="20"/>
        </w:rPr>
        <w:tab/>
      </w:r>
      <w:r w:rsidRPr="003373E9">
        <w:rPr>
          <w:b/>
          <w:sz w:val="20"/>
          <w:szCs w:val="20"/>
        </w:rPr>
        <w:t>Adagolás:</w:t>
      </w:r>
      <w:r w:rsidRPr="003373E9">
        <w:rPr>
          <w:b/>
          <w:sz w:val="20"/>
          <w:szCs w:val="20"/>
        </w:rPr>
        <w:tab/>
      </w:r>
      <w:r w:rsidRPr="003373E9">
        <w:rPr>
          <w:sz w:val="20"/>
          <w:szCs w:val="20"/>
        </w:rPr>
        <w:t>400,0</w:t>
      </w:r>
      <w:r w:rsidRPr="003373E9">
        <w:rPr>
          <w:sz w:val="20"/>
          <w:szCs w:val="20"/>
        </w:rPr>
        <w:tab/>
        <w:t>mg/m2</w:t>
      </w:r>
    </w:p>
    <w:p w:rsidR="002F50FC" w:rsidRPr="003373E9" w:rsidRDefault="002F50FC" w:rsidP="002F50FC">
      <w:pPr>
        <w:tabs>
          <w:tab w:val="left" w:pos="113"/>
          <w:tab w:val="left" w:pos="1191"/>
          <w:tab w:val="left" w:pos="4536"/>
          <w:tab w:val="decimal" w:pos="6237"/>
          <w:tab w:val="left" w:pos="7371"/>
        </w:tabs>
        <w:rPr>
          <w:sz w:val="20"/>
          <w:szCs w:val="20"/>
        </w:rPr>
      </w:pPr>
      <w:r w:rsidRPr="003373E9">
        <w:rPr>
          <w:sz w:val="20"/>
          <w:szCs w:val="20"/>
        </w:rPr>
        <w:tab/>
        <w:t>OXALI</w:t>
      </w:r>
      <w:r w:rsidRPr="003373E9">
        <w:rPr>
          <w:sz w:val="20"/>
          <w:szCs w:val="20"/>
        </w:rPr>
        <w:tab/>
      </w:r>
      <w:proofErr w:type="spellStart"/>
      <w:r w:rsidRPr="003373E9">
        <w:rPr>
          <w:sz w:val="20"/>
          <w:szCs w:val="20"/>
        </w:rPr>
        <w:t>Oxaliplatin</w:t>
      </w:r>
      <w:proofErr w:type="spellEnd"/>
      <w:r w:rsidRPr="003373E9">
        <w:rPr>
          <w:sz w:val="20"/>
          <w:szCs w:val="20"/>
        </w:rPr>
        <w:tab/>
      </w:r>
      <w:r w:rsidRPr="003373E9">
        <w:rPr>
          <w:b/>
          <w:sz w:val="20"/>
          <w:szCs w:val="20"/>
        </w:rPr>
        <w:t>Adagolás:</w:t>
      </w:r>
      <w:r w:rsidRPr="003373E9">
        <w:rPr>
          <w:b/>
          <w:sz w:val="20"/>
          <w:szCs w:val="20"/>
        </w:rPr>
        <w:tab/>
      </w:r>
      <w:r w:rsidRPr="003373E9">
        <w:rPr>
          <w:sz w:val="20"/>
          <w:szCs w:val="20"/>
        </w:rPr>
        <w:t>85,0</w:t>
      </w:r>
      <w:r w:rsidRPr="003373E9">
        <w:rPr>
          <w:sz w:val="20"/>
          <w:szCs w:val="20"/>
        </w:rPr>
        <w:tab/>
        <w:t>mg/m2</w:t>
      </w:r>
    </w:p>
    <w:p w:rsidR="002F50FC" w:rsidRPr="003373E9" w:rsidRDefault="002F50FC" w:rsidP="002F50FC">
      <w:pPr>
        <w:rPr>
          <w:sz w:val="20"/>
          <w:szCs w:val="20"/>
        </w:rPr>
      </w:pPr>
    </w:p>
    <w:p w:rsidR="002F50FC" w:rsidRPr="003373E9" w:rsidRDefault="002F50FC" w:rsidP="002F50FC">
      <w:pPr>
        <w:rPr>
          <w:sz w:val="20"/>
          <w:szCs w:val="20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4A0"/>
      </w:tblPr>
      <w:tblGrid>
        <w:gridCol w:w="1020"/>
        <w:gridCol w:w="2382"/>
        <w:gridCol w:w="397"/>
        <w:gridCol w:w="397"/>
      </w:tblGrid>
      <w:tr w:rsidR="002F50FC" w:rsidRPr="003373E9" w:rsidTr="00043833">
        <w:trPr>
          <w:cantSplit/>
          <w:tblHeader/>
        </w:trPr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Ellátási napok a ciklus kezdetétől: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2</w:t>
            </w:r>
          </w:p>
        </w:tc>
      </w:tr>
      <w:tr w:rsidR="002F50FC" w:rsidRPr="003373E9" w:rsidTr="00043833">
        <w:trPr>
          <w:cantSplit/>
          <w:tblHeader/>
        </w:trPr>
        <w:tc>
          <w:tcPr>
            <w:tcW w:w="34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Fázisok: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1</w:t>
            </w:r>
          </w:p>
        </w:tc>
      </w:tr>
      <w:tr w:rsidR="002F50FC" w:rsidRPr="003373E9" w:rsidTr="00043833">
        <w:trPr>
          <w:cantSplit/>
          <w:tblHeader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5FU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3373E9">
              <w:rPr>
                <w:sz w:val="20"/>
                <w:szCs w:val="20"/>
              </w:rPr>
              <w:t>Fluorouracyl</w:t>
            </w:r>
            <w:proofErr w:type="spell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*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*</w:t>
            </w:r>
          </w:p>
        </w:tc>
      </w:tr>
      <w:tr w:rsidR="002F50FC" w:rsidRPr="003373E9" w:rsidTr="00043833">
        <w:trPr>
          <w:cantSplit/>
          <w:tblHeader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CETUX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3373E9">
              <w:rPr>
                <w:sz w:val="20"/>
                <w:szCs w:val="20"/>
              </w:rPr>
              <w:t>Cetuximab</w:t>
            </w:r>
            <w:proofErr w:type="spell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*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</w:tr>
      <w:tr w:rsidR="002F50FC" w:rsidRPr="003373E9" w:rsidTr="00043833">
        <w:trPr>
          <w:cantSplit/>
          <w:tblHeader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FOL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3373E9">
              <w:rPr>
                <w:sz w:val="20"/>
                <w:szCs w:val="20"/>
              </w:rPr>
              <w:t>Calcium</w:t>
            </w:r>
            <w:proofErr w:type="spellEnd"/>
            <w:r w:rsidRPr="003373E9">
              <w:rPr>
                <w:sz w:val="20"/>
                <w:szCs w:val="20"/>
              </w:rPr>
              <w:t xml:space="preserve"> </w:t>
            </w:r>
            <w:proofErr w:type="spellStart"/>
            <w:r w:rsidRPr="003373E9">
              <w:rPr>
                <w:sz w:val="20"/>
                <w:szCs w:val="20"/>
              </w:rPr>
              <w:t>folinate</w:t>
            </w:r>
            <w:proofErr w:type="spell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*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*</w:t>
            </w:r>
          </w:p>
        </w:tc>
      </w:tr>
      <w:tr w:rsidR="002F50FC" w:rsidRPr="003373E9" w:rsidTr="00043833">
        <w:trPr>
          <w:cantSplit/>
          <w:tblHeader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OXALI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proofErr w:type="spellStart"/>
            <w:r w:rsidRPr="003373E9">
              <w:rPr>
                <w:sz w:val="20"/>
                <w:szCs w:val="20"/>
              </w:rPr>
              <w:t>Oxaliplatin</w:t>
            </w:r>
            <w:proofErr w:type="spellEnd"/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  <w:r w:rsidRPr="003373E9">
              <w:rPr>
                <w:sz w:val="20"/>
                <w:szCs w:val="20"/>
              </w:rPr>
              <w:t>*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3373E9" w:rsidRDefault="002F50FC" w:rsidP="00043833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</w:tr>
    </w:tbl>
    <w:p w:rsidR="00BE455A" w:rsidRPr="003373E9" w:rsidRDefault="00BE455A" w:rsidP="00BE455A">
      <w:pPr>
        <w:rPr>
          <w:rFonts w:asciiTheme="minorHAnsi" w:hAnsiTheme="minorHAnsi" w:cstheme="minorBidi"/>
          <w:sz w:val="20"/>
          <w:szCs w:val="20"/>
          <w:lang w:eastAsia="en-US"/>
        </w:rPr>
      </w:pPr>
    </w:p>
    <w:p w:rsidR="00A96CD9" w:rsidRDefault="00A96CD9" w:rsidP="00A96CD9">
      <w:pPr>
        <w:autoSpaceDE w:val="0"/>
        <w:autoSpaceDN w:val="0"/>
        <w:adjustRightInd w:val="0"/>
        <w:rPr>
          <w:sz w:val="20"/>
          <w:szCs w:val="20"/>
        </w:rPr>
      </w:pPr>
    </w:p>
    <w:p w:rsidR="00CF0D02" w:rsidRDefault="00CF0D02" w:rsidP="00CF0D02">
      <w:pPr>
        <w:autoSpaceDE w:val="0"/>
        <w:autoSpaceDN w:val="0"/>
        <w:adjustRightInd w:val="0"/>
        <w:spacing w:before="240" w:after="240"/>
        <w:rPr>
          <w:i/>
          <w:iCs/>
          <w:sz w:val="28"/>
          <w:szCs w:val="28"/>
          <w:u w:val="single"/>
        </w:rPr>
      </w:pPr>
      <w:r>
        <w:rPr>
          <w:i/>
          <w:iCs/>
          <w:sz w:val="28"/>
          <w:szCs w:val="28"/>
          <w:u w:val="single"/>
        </w:rPr>
        <w:t>4. melléklet a 11/2012. (II. 28.) NEFMI rendelethez</w:t>
      </w:r>
    </w:p>
    <w:p w:rsidR="00B910CF" w:rsidRDefault="00B910CF" w:rsidP="00CF0D02">
      <w:pPr>
        <w:autoSpaceDE w:val="0"/>
        <w:autoSpaceDN w:val="0"/>
        <w:adjustRightInd w:val="0"/>
        <w:spacing w:before="240" w:after="240"/>
        <w:rPr>
          <w:sz w:val="20"/>
          <w:szCs w:val="20"/>
        </w:rPr>
      </w:pPr>
    </w:p>
    <w:p w:rsidR="00CF0D02" w:rsidRPr="00CF0D02" w:rsidRDefault="00CF0D02" w:rsidP="00CF0D02">
      <w:pPr>
        <w:autoSpaceDE w:val="0"/>
        <w:autoSpaceDN w:val="0"/>
        <w:adjustRightInd w:val="0"/>
        <w:spacing w:before="240" w:after="240"/>
        <w:jc w:val="center"/>
        <w:rPr>
          <w:sz w:val="20"/>
          <w:szCs w:val="20"/>
        </w:rPr>
      </w:pPr>
      <w:r>
        <w:rPr>
          <w:b/>
          <w:bCs/>
          <w:i/>
          <w:iCs/>
          <w:sz w:val="28"/>
          <w:szCs w:val="28"/>
        </w:rPr>
        <w:t>A BNO csoportokhoz tartozó egyes daganatellenes terápiák protokolljának listája és HBCS besorolása</w:t>
      </w:r>
    </w:p>
    <w:p w:rsidR="00CF0D02" w:rsidRDefault="00CF0D02" w:rsidP="00EB640D">
      <w:pPr>
        <w:rPr>
          <w:sz w:val="20"/>
        </w:rPr>
      </w:pPr>
    </w:p>
    <w:tbl>
      <w:tblPr>
        <w:tblW w:w="9923" w:type="dxa"/>
        <w:jc w:val="center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3971"/>
      </w:tblGrid>
      <w:tr w:rsidR="00CF0D02" w:rsidRPr="00BB5726" w:rsidTr="00BB5726">
        <w:trPr>
          <w:cantSplit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D02" w:rsidRPr="00BB5726" w:rsidRDefault="00BB5726" w:rsidP="00FE4FD5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(</w:t>
            </w:r>
            <w:r w:rsidR="00CF0D02" w:rsidRPr="00BB5726">
              <w:rPr>
                <w:b/>
                <w:i/>
                <w:sz w:val="20"/>
                <w:szCs w:val="20"/>
              </w:rPr>
              <w:t>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D02" w:rsidRPr="00BB5726" w:rsidRDefault="00CF0D02" w:rsidP="00FE4FD5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Megnevezés</w:t>
            </w:r>
          </w:p>
        </w:tc>
        <w:tc>
          <w:tcPr>
            <w:tcW w:w="4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F0D02" w:rsidRPr="002F50FC" w:rsidRDefault="00CF0D02" w:rsidP="00FE4FD5">
            <w:pPr>
              <w:jc w:val="center"/>
              <w:rPr>
                <w:b/>
                <w:i/>
                <w:sz w:val="20"/>
                <w:szCs w:val="20"/>
              </w:rPr>
            </w:pPr>
            <w:r w:rsidRPr="002F50FC">
              <w:rPr>
                <w:b/>
                <w:i/>
                <w:sz w:val="20"/>
                <w:szCs w:val="20"/>
              </w:rPr>
              <w:t xml:space="preserve">Melyik </w:t>
            </w:r>
            <w:proofErr w:type="spellStart"/>
            <w:r w:rsidRPr="002F50FC">
              <w:rPr>
                <w:b/>
                <w:i/>
                <w:sz w:val="20"/>
                <w:szCs w:val="20"/>
              </w:rPr>
              <w:t>HBCS-be</w:t>
            </w:r>
            <w:proofErr w:type="spellEnd"/>
            <w:r w:rsidRPr="002F50FC">
              <w:rPr>
                <w:b/>
                <w:i/>
                <w:sz w:val="20"/>
                <w:szCs w:val="20"/>
              </w:rPr>
              <w:t xml:space="preserve"> sorolódik</w:t>
            </w:r>
          </w:p>
        </w:tc>
      </w:tr>
      <w:tr w:rsidR="002155A0" w:rsidRPr="00BB5726" w:rsidTr="00BB572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5A0" w:rsidRPr="00BB5726" w:rsidRDefault="002155A0" w:rsidP="002F50FC">
            <w:pPr>
              <w:widowControl w:val="0"/>
              <w:kinsoku w:val="0"/>
              <w:overflowPunct w:val="0"/>
              <w:autoSpaceDN w:val="0"/>
              <w:spacing w:after="2" w:line="225" w:lineRule="exact"/>
              <w:ind w:left="-70"/>
              <w:jc w:val="center"/>
              <w:textAlignment w:val="baseline"/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C</w:t>
            </w:r>
            <w:r w:rsidR="002F50FC">
              <w:rPr>
                <w:b/>
                <w:bCs/>
                <w:i/>
                <w:iCs/>
                <w:spacing w:val="-3"/>
                <w:sz w:val="20"/>
                <w:szCs w:val="20"/>
                <w:lang w:val="en-US" w:eastAsia="en-US"/>
              </w:rPr>
              <w:t>18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5A0" w:rsidRPr="00BB5726" w:rsidRDefault="002155A0" w:rsidP="002F50FC">
            <w:pPr>
              <w:widowControl w:val="0"/>
              <w:kinsoku w:val="0"/>
              <w:overflowPunct w:val="0"/>
              <w:autoSpaceDN w:val="0"/>
              <w:spacing w:after="5" w:line="236" w:lineRule="exact"/>
              <w:ind w:right="585"/>
              <w:textAlignment w:val="baseline"/>
              <w:rPr>
                <w:b/>
                <w:i/>
                <w:iCs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 xml:space="preserve">A </w:t>
            </w:r>
            <w:proofErr w:type="spellStart"/>
            <w:r w:rsidR="002F50FC">
              <w:rPr>
                <w:b/>
                <w:i/>
                <w:iCs/>
                <w:sz w:val="20"/>
                <w:szCs w:val="20"/>
                <w:lang w:val="en-US" w:eastAsia="en-US"/>
              </w:rPr>
              <w:t>vastagbél</w:t>
            </w:r>
            <w:proofErr w:type="spellEnd"/>
            <w:r w:rsidR="002F50FC">
              <w:rPr>
                <w:b/>
                <w:i/>
                <w:iCs/>
                <w:sz w:val="20"/>
                <w:szCs w:val="20"/>
                <w:lang w:val="en-US" w:eastAsia="en-US"/>
              </w:rPr>
              <w:t xml:space="preserve"> </w:t>
            </w:r>
            <w:proofErr w:type="spellStart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rosszindulatú</w:t>
            </w:r>
            <w:proofErr w:type="spellEnd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 xml:space="preserve"> </w:t>
            </w:r>
            <w:proofErr w:type="spellStart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daganata</w:t>
            </w:r>
            <w:proofErr w:type="spellEnd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BB5726" w:rsidRDefault="002155A0" w:rsidP="00FE4FD5">
            <w:pPr>
              <w:rPr>
                <w:b/>
                <w:sz w:val="20"/>
                <w:szCs w:val="20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55A0" w:rsidRPr="00BB5726" w:rsidRDefault="002155A0" w:rsidP="00FE4FD5">
            <w:pPr>
              <w:rPr>
                <w:b/>
                <w:sz w:val="20"/>
                <w:szCs w:val="20"/>
              </w:rPr>
            </w:pPr>
          </w:p>
        </w:tc>
      </w:tr>
      <w:tr w:rsidR="002F50FC" w:rsidRPr="00BB5726" w:rsidTr="007162A7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2F50FC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7448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043833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 xml:space="preserve">Kemoterápia, </w:t>
            </w:r>
            <w:proofErr w:type="spellStart"/>
            <w:proofErr w:type="gramStart"/>
            <w:r w:rsidRPr="002F50FC">
              <w:rPr>
                <w:sz w:val="20"/>
                <w:szCs w:val="20"/>
              </w:rPr>
              <w:t>Cetuximab</w:t>
            </w:r>
            <w:proofErr w:type="spellEnd"/>
            <w:r w:rsidRPr="002F50FC">
              <w:rPr>
                <w:sz w:val="20"/>
                <w:szCs w:val="20"/>
              </w:rPr>
              <w:t>(</w:t>
            </w:r>
            <w:proofErr w:type="gramEnd"/>
            <w:r w:rsidRPr="002F50FC">
              <w:rPr>
                <w:sz w:val="20"/>
                <w:szCs w:val="20"/>
              </w:rPr>
              <w:t>2w)+FOLFOX-4 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2F50FC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50FC" w:rsidRPr="002F50FC" w:rsidRDefault="002F50FC" w:rsidP="00043833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</w:tbl>
    <w:p w:rsidR="00FE5C2C" w:rsidRDefault="00FE5C2C" w:rsidP="00EB640D">
      <w:pPr>
        <w:rPr>
          <w:sz w:val="20"/>
        </w:rPr>
      </w:pPr>
    </w:p>
    <w:p w:rsidR="002155A0" w:rsidRDefault="002155A0" w:rsidP="00EB640D">
      <w:pPr>
        <w:rPr>
          <w:sz w:val="20"/>
        </w:rPr>
      </w:pPr>
    </w:p>
    <w:tbl>
      <w:tblPr>
        <w:tblW w:w="9923" w:type="dxa"/>
        <w:jc w:val="center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3971"/>
      </w:tblGrid>
      <w:tr w:rsidR="002155A0" w:rsidRPr="00BB5726" w:rsidTr="00BB5726">
        <w:trPr>
          <w:cantSplit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BB5726" w:rsidRDefault="00BB5726" w:rsidP="002155A0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(</w:t>
            </w:r>
            <w:r w:rsidR="002155A0" w:rsidRPr="00BB5726">
              <w:rPr>
                <w:b/>
                <w:i/>
                <w:sz w:val="20"/>
                <w:szCs w:val="20"/>
              </w:rPr>
              <w:t>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BB5726" w:rsidRDefault="002155A0" w:rsidP="002155A0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Megnevezés</w:t>
            </w:r>
          </w:p>
        </w:tc>
        <w:tc>
          <w:tcPr>
            <w:tcW w:w="4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2F50FC" w:rsidRDefault="002155A0" w:rsidP="002155A0">
            <w:pPr>
              <w:jc w:val="center"/>
              <w:rPr>
                <w:b/>
                <w:i/>
                <w:sz w:val="20"/>
                <w:szCs w:val="20"/>
              </w:rPr>
            </w:pPr>
            <w:r w:rsidRPr="002F50FC">
              <w:rPr>
                <w:b/>
                <w:i/>
                <w:sz w:val="20"/>
                <w:szCs w:val="20"/>
              </w:rPr>
              <w:t xml:space="preserve">Melyik </w:t>
            </w:r>
            <w:proofErr w:type="spellStart"/>
            <w:r w:rsidRPr="002F50FC">
              <w:rPr>
                <w:b/>
                <w:i/>
                <w:sz w:val="20"/>
                <w:szCs w:val="20"/>
              </w:rPr>
              <w:t>HBCS-be</w:t>
            </w:r>
            <w:proofErr w:type="spellEnd"/>
            <w:r w:rsidRPr="002F50FC">
              <w:rPr>
                <w:b/>
                <w:i/>
                <w:sz w:val="20"/>
                <w:szCs w:val="20"/>
              </w:rPr>
              <w:t xml:space="preserve"> sorolódik</w:t>
            </w:r>
          </w:p>
        </w:tc>
      </w:tr>
      <w:tr w:rsidR="002155A0" w:rsidRPr="00BB5726" w:rsidTr="00BB5726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5A0" w:rsidRPr="00BB5726" w:rsidRDefault="002155A0" w:rsidP="002F50FC">
            <w:pPr>
              <w:widowControl w:val="0"/>
              <w:kinsoku w:val="0"/>
              <w:overflowPunct w:val="0"/>
              <w:autoSpaceDN w:val="0"/>
              <w:spacing w:line="217" w:lineRule="exact"/>
              <w:ind w:right="71"/>
              <w:jc w:val="center"/>
              <w:textAlignment w:val="baseline"/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  <w:t>C</w:t>
            </w:r>
            <w:r w:rsidR="002F50FC"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  <w:t>19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155A0" w:rsidRPr="00BB5726" w:rsidRDefault="002155A0" w:rsidP="002F50FC">
            <w:pPr>
              <w:widowControl w:val="0"/>
              <w:kinsoku w:val="0"/>
              <w:overflowPunct w:val="0"/>
              <w:autoSpaceDN w:val="0"/>
              <w:spacing w:line="232" w:lineRule="exact"/>
              <w:ind w:right="1180"/>
              <w:textAlignment w:val="baseline"/>
              <w:rPr>
                <w:b/>
                <w:i/>
                <w:iCs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A</w:t>
            </w:r>
            <w:r w:rsidR="002F50FC" w:rsidRPr="002F50FC">
              <w:rPr>
                <w:b/>
                <w:i/>
                <w:sz w:val="20"/>
                <w:szCs w:val="20"/>
              </w:rPr>
              <w:t xml:space="preserve"> szigmabél-végbél határ </w:t>
            </w:r>
            <w:proofErr w:type="spellStart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rosszindulatú</w:t>
            </w:r>
            <w:proofErr w:type="spellEnd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 xml:space="preserve"> </w:t>
            </w:r>
            <w:proofErr w:type="spellStart"/>
            <w:r w:rsidR="002F50FC">
              <w:rPr>
                <w:b/>
                <w:i/>
                <w:iCs/>
                <w:sz w:val="20"/>
                <w:szCs w:val="20"/>
                <w:lang w:val="en-US" w:eastAsia="en-US"/>
              </w:rPr>
              <w:t>daganata</w:t>
            </w:r>
            <w:proofErr w:type="spellEnd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155A0" w:rsidRPr="00BB5726" w:rsidRDefault="002155A0" w:rsidP="002155A0">
            <w:pPr>
              <w:rPr>
                <w:b/>
                <w:sz w:val="20"/>
                <w:szCs w:val="20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155A0" w:rsidRPr="00BB5726" w:rsidRDefault="002155A0" w:rsidP="002155A0">
            <w:pPr>
              <w:rPr>
                <w:b/>
                <w:sz w:val="20"/>
                <w:szCs w:val="20"/>
              </w:rPr>
            </w:pPr>
          </w:p>
        </w:tc>
      </w:tr>
      <w:tr w:rsidR="002F50FC" w:rsidRPr="00BB5726" w:rsidTr="00970E81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043833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7448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043833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 xml:space="preserve">Kemoterápia, </w:t>
            </w:r>
            <w:proofErr w:type="spellStart"/>
            <w:proofErr w:type="gramStart"/>
            <w:r w:rsidRPr="002F50FC">
              <w:rPr>
                <w:sz w:val="20"/>
                <w:szCs w:val="20"/>
              </w:rPr>
              <w:t>Cetuximab</w:t>
            </w:r>
            <w:proofErr w:type="spellEnd"/>
            <w:r w:rsidRPr="002F50FC">
              <w:rPr>
                <w:sz w:val="20"/>
                <w:szCs w:val="20"/>
              </w:rPr>
              <w:t>(</w:t>
            </w:r>
            <w:proofErr w:type="gramEnd"/>
            <w:r w:rsidRPr="002F50FC">
              <w:rPr>
                <w:sz w:val="20"/>
                <w:szCs w:val="20"/>
              </w:rPr>
              <w:t>2w)+FOLFOX-4 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043833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50FC" w:rsidRPr="002F50FC" w:rsidRDefault="002F50FC" w:rsidP="00043833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</w:tbl>
    <w:p w:rsidR="002155A0" w:rsidRDefault="002155A0" w:rsidP="00EB640D">
      <w:pPr>
        <w:rPr>
          <w:sz w:val="20"/>
        </w:rPr>
      </w:pPr>
    </w:p>
    <w:tbl>
      <w:tblPr>
        <w:tblW w:w="9923" w:type="dxa"/>
        <w:jc w:val="center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850"/>
        <w:gridCol w:w="4252"/>
        <w:gridCol w:w="850"/>
        <w:gridCol w:w="3971"/>
      </w:tblGrid>
      <w:tr w:rsidR="002F50FC" w:rsidRPr="00BB5726" w:rsidTr="00043833">
        <w:trPr>
          <w:cantSplit/>
          <w:tblHeader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BB5726" w:rsidRDefault="002F50FC" w:rsidP="00043833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(Kód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BB5726" w:rsidRDefault="002F50FC" w:rsidP="00043833">
            <w:pPr>
              <w:jc w:val="center"/>
              <w:rPr>
                <w:b/>
                <w:i/>
                <w:sz w:val="20"/>
                <w:szCs w:val="20"/>
              </w:rPr>
            </w:pPr>
            <w:r w:rsidRPr="00BB5726">
              <w:rPr>
                <w:b/>
                <w:i/>
                <w:sz w:val="20"/>
                <w:szCs w:val="20"/>
              </w:rPr>
              <w:t>Megnevezés</w:t>
            </w:r>
          </w:p>
        </w:tc>
        <w:tc>
          <w:tcPr>
            <w:tcW w:w="48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043833">
            <w:pPr>
              <w:jc w:val="center"/>
              <w:rPr>
                <w:b/>
                <w:i/>
                <w:sz w:val="20"/>
                <w:szCs w:val="20"/>
              </w:rPr>
            </w:pPr>
            <w:r w:rsidRPr="002F50FC">
              <w:rPr>
                <w:b/>
                <w:i/>
                <w:sz w:val="20"/>
                <w:szCs w:val="20"/>
              </w:rPr>
              <w:t xml:space="preserve">Melyik </w:t>
            </w:r>
            <w:proofErr w:type="spellStart"/>
            <w:r w:rsidRPr="002F50FC">
              <w:rPr>
                <w:b/>
                <w:i/>
                <w:sz w:val="20"/>
                <w:szCs w:val="20"/>
              </w:rPr>
              <w:t>HBCS-be</w:t>
            </w:r>
            <w:proofErr w:type="spellEnd"/>
            <w:r w:rsidRPr="002F50FC">
              <w:rPr>
                <w:b/>
                <w:i/>
                <w:sz w:val="20"/>
                <w:szCs w:val="20"/>
              </w:rPr>
              <w:t xml:space="preserve"> sorolódik</w:t>
            </w:r>
          </w:p>
        </w:tc>
      </w:tr>
      <w:tr w:rsidR="002F50FC" w:rsidRPr="00BB5726" w:rsidTr="00043833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0FC" w:rsidRPr="00BB5726" w:rsidRDefault="002F50FC" w:rsidP="002F50FC">
            <w:pPr>
              <w:widowControl w:val="0"/>
              <w:kinsoku w:val="0"/>
              <w:overflowPunct w:val="0"/>
              <w:autoSpaceDN w:val="0"/>
              <w:spacing w:line="217" w:lineRule="exact"/>
              <w:ind w:right="71"/>
              <w:jc w:val="center"/>
              <w:textAlignment w:val="baseline"/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  <w:t>C</w:t>
            </w:r>
            <w:r>
              <w:rPr>
                <w:b/>
                <w:bCs/>
                <w:i/>
                <w:iCs/>
                <w:spacing w:val="-4"/>
                <w:sz w:val="20"/>
                <w:szCs w:val="20"/>
                <w:lang w:val="en-US" w:eastAsia="en-US"/>
              </w:rPr>
              <w:t>20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50FC" w:rsidRPr="00BB5726" w:rsidRDefault="002F50FC" w:rsidP="002F50FC">
            <w:pPr>
              <w:widowControl w:val="0"/>
              <w:kinsoku w:val="0"/>
              <w:overflowPunct w:val="0"/>
              <w:autoSpaceDN w:val="0"/>
              <w:spacing w:line="232" w:lineRule="exact"/>
              <w:ind w:right="1180"/>
              <w:textAlignment w:val="baseline"/>
              <w:rPr>
                <w:b/>
                <w:i/>
                <w:iCs/>
                <w:sz w:val="20"/>
                <w:szCs w:val="20"/>
                <w:lang w:val="en-US" w:eastAsia="en-US"/>
              </w:rPr>
            </w:pPr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A</w:t>
            </w:r>
            <w:r w:rsidRPr="002F50FC">
              <w:rPr>
                <w:b/>
                <w:i/>
                <w:sz w:val="20"/>
                <w:szCs w:val="20"/>
              </w:rPr>
              <w:t xml:space="preserve"> </w:t>
            </w:r>
            <w:r>
              <w:rPr>
                <w:b/>
                <w:i/>
                <w:sz w:val="20"/>
                <w:szCs w:val="20"/>
              </w:rPr>
              <w:t>végbél</w:t>
            </w:r>
            <w:r w:rsidRPr="002F50FC">
              <w:rPr>
                <w:b/>
                <w:i/>
                <w:sz w:val="20"/>
                <w:szCs w:val="20"/>
              </w:rPr>
              <w:t xml:space="preserve"> </w:t>
            </w:r>
            <w:proofErr w:type="spellStart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rosszindulatú</w:t>
            </w:r>
            <w:proofErr w:type="spellEnd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 xml:space="preserve"> </w:t>
            </w:r>
            <w:proofErr w:type="spellStart"/>
            <w:r>
              <w:rPr>
                <w:b/>
                <w:i/>
                <w:iCs/>
                <w:sz w:val="20"/>
                <w:szCs w:val="20"/>
                <w:lang w:val="en-US" w:eastAsia="en-US"/>
              </w:rPr>
              <w:t>daganata</w:t>
            </w:r>
            <w:proofErr w:type="spellEnd"/>
            <w:r w:rsidRPr="00BB5726">
              <w:rPr>
                <w:b/>
                <w:i/>
                <w:iCs/>
                <w:sz w:val="20"/>
                <w:szCs w:val="20"/>
                <w:lang w:val="en-US" w:eastAsia="en-US"/>
              </w:rPr>
              <w:t>)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BB5726" w:rsidRDefault="002F50FC" w:rsidP="00043833">
            <w:pPr>
              <w:rPr>
                <w:b/>
                <w:sz w:val="20"/>
                <w:szCs w:val="20"/>
              </w:rPr>
            </w:pP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50FC" w:rsidRPr="00BB5726" w:rsidRDefault="002F50FC" w:rsidP="00043833">
            <w:pPr>
              <w:rPr>
                <w:b/>
                <w:sz w:val="20"/>
                <w:szCs w:val="20"/>
              </w:rPr>
            </w:pPr>
          </w:p>
        </w:tc>
      </w:tr>
      <w:tr w:rsidR="002F50FC" w:rsidRPr="00BB5726" w:rsidTr="00043833">
        <w:trPr>
          <w:cantSplit/>
          <w:jc w:val="center"/>
        </w:trPr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043833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7448</w:t>
            </w:r>
          </w:p>
        </w:tc>
        <w:tc>
          <w:tcPr>
            <w:tcW w:w="42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043833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 xml:space="preserve">Kemoterápia, </w:t>
            </w:r>
            <w:proofErr w:type="spellStart"/>
            <w:proofErr w:type="gramStart"/>
            <w:r w:rsidRPr="002F50FC">
              <w:rPr>
                <w:sz w:val="20"/>
                <w:szCs w:val="20"/>
              </w:rPr>
              <w:t>Cetuximab</w:t>
            </w:r>
            <w:proofErr w:type="spellEnd"/>
            <w:r w:rsidRPr="002F50FC">
              <w:rPr>
                <w:sz w:val="20"/>
                <w:szCs w:val="20"/>
              </w:rPr>
              <w:t>(</w:t>
            </w:r>
            <w:proofErr w:type="gramEnd"/>
            <w:r w:rsidRPr="002F50FC">
              <w:rPr>
                <w:sz w:val="20"/>
                <w:szCs w:val="20"/>
              </w:rPr>
              <w:t>2w)+FOLFOX-4 protokoll szerint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50FC" w:rsidRPr="002F50FC" w:rsidRDefault="002F50FC" w:rsidP="00043833">
            <w:pPr>
              <w:jc w:val="center"/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959E</w:t>
            </w:r>
          </w:p>
        </w:tc>
        <w:tc>
          <w:tcPr>
            <w:tcW w:w="3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2F50FC" w:rsidRPr="002F50FC" w:rsidRDefault="002F50FC" w:rsidP="00043833">
            <w:pPr>
              <w:rPr>
                <w:sz w:val="20"/>
                <w:szCs w:val="20"/>
              </w:rPr>
            </w:pPr>
            <w:r w:rsidRPr="002F50FC">
              <w:rPr>
                <w:sz w:val="20"/>
                <w:szCs w:val="20"/>
              </w:rPr>
              <w:t>Rosszindulatú daganat kemoterápiája "E"</w:t>
            </w:r>
          </w:p>
        </w:tc>
      </w:tr>
    </w:tbl>
    <w:p w:rsidR="00FE4FD5" w:rsidRPr="00FE4FD5" w:rsidRDefault="00FE4FD5" w:rsidP="002F50FC">
      <w:pPr>
        <w:autoSpaceDE w:val="0"/>
        <w:autoSpaceDN w:val="0"/>
        <w:adjustRightInd w:val="0"/>
        <w:jc w:val="both"/>
      </w:pPr>
    </w:p>
    <w:sectPr w:rsidR="00FE4FD5" w:rsidRPr="00FE4FD5" w:rsidSect="00D04A04">
      <w:pgSz w:w="11906" w:h="16838"/>
      <w:pgMar w:top="851" w:right="1417" w:bottom="851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DA73F"/>
    <w:multiLevelType w:val="singleLevel"/>
    <w:tmpl w:val="5D13F072"/>
    <w:lvl w:ilvl="0">
      <w:start w:val="1"/>
      <w:numFmt w:val="decimal"/>
      <w:lvlText w:val="%1."/>
      <w:lvlJc w:val="left"/>
      <w:pPr>
        <w:tabs>
          <w:tab w:val="num" w:pos="360"/>
        </w:tabs>
        <w:snapToGrid/>
        <w:ind w:left="0" w:firstLine="0"/>
      </w:pPr>
      <w:rPr>
        <w:sz w:val="24"/>
        <w:szCs w:val="24"/>
      </w:rPr>
    </w:lvl>
  </w:abstractNum>
  <w:abstractNum w:abstractNumId="1">
    <w:nsid w:val="029F4D35"/>
    <w:multiLevelType w:val="singleLevel"/>
    <w:tmpl w:val="0EE145A6"/>
    <w:lvl w:ilvl="0">
      <w:start w:val="1"/>
      <w:numFmt w:val="lowerLetter"/>
      <w:lvlText w:val="35%1."/>
      <w:lvlJc w:val="left"/>
      <w:pPr>
        <w:tabs>
          <w:tab w:val="num" w:pos="360"/>
        </w:tabs>
        <w:snapToGrid/>
        <w:ind w:left="0" w:firstLine="0"/>
      </w:pPr>
      <w:rPr>
        <w:spacing w:val="322"/>
        <w:sz w:val="20"/>
        <w:szCs w:val="20"/>
      </w:rPr>
    </w:lvl>
  </w:abstractNum>
  <w:abstractNum w:abstractNumId="2">
    <w:nsid w:val="06A95716"/>
    <w:multiLevelType w:val="singleLevel"/>
    <w:tmpl w:val="610B28F2"/>
    <w:lvl w:ilvl="0">
      <w:start w:val="1"/>
      <w:numFmt w:val="decimal"/>
      <w:lvlText w:val="%1."/>
      <w:lvlJc w:val="left"/>
      <w:pPr>
        <w:tabs>
          <w:tab w:val="num" w:pos="998"/>
        </w:tabs>
        <w:snapToGrid/>
        <w:ind w:left="710" w:firstLine="0"/>
      </w:pPr>
      <w:rPr>
        <w:sz w:val="24"/>
        <w:szCs w:val="24"/>
      </w:rPr>
    </w:lvl>
  </w:abstractNum>
  <w:num w:numId="1">
    <w:abstractNumId w:val="2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0"/>
    <w:lvlOverride w:ilvl="0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stylePaneFormatFilter w:val="3F01"/>
  <w:defaultTabStop w:val="708"/>
  <w:hyphenationZone w:val="425"/>
  <w:noPunctuationKerning/>
  <w:characterSpacingControl w:val="doNotCompress"/>
  <w:compat/>
  <w:rsids>
    <w:rsidRoot w:val="00370185"/>
    <w:rsid w:val="000000C4"/>
    <w:rsid w:val="000321DE"/>
    <w:rsid w:val="0003795F"/>
    <w:rsid w:val="000A5810"/>
    <w:rsid w:val="00137310"/>
    <w:rsid w:val="002155A0"/>
    <w:rsid w:val="002E7B17"/>
    <w:rsid w:val="002F50FC"/>
    <w:rsid w:val="00326B0C"/>
    <w:rsid w:val="003373E9"/>
    <w:rsid w:val="0034607B"/>
    <w:rsid w:val="00356AED"/>
    <w:rsid w:val="00370185"/>
    <w:rsid w:val="003C59E0"/>
    <w:rsid w:val="00414B82"/>
    <w:rsid w:val="00430FCE"/>
    <w:rsid w:val="004D3180"/>
    <w:rsid w:val="005A362B"/>
    <w:rsid w:val="005C792E"/>
    <w:rsid w:val="006837F6"/>
    <w:rsid w:val="007A4269"/>
    <w:rsid w:val="007B4C87"/>
    <w:rsid w:val="007D2B05"/>
    <w:rsid w:val="007F6500"/>
    <w:rsid w:val="0080077F"/>
    <w:rsid w:val="00823A52"/>
    <w:rsid w:val="0086371E"/>
    <w:rsid w:val="00866851"/>
    <w:rsid w:val="00871F99"/>
    <w:rsid w:val="00947E0F"/>
    <w:rsid w:val="009D532C"/>
    <w:rsid w:val="009E0DBA"/>
    <w:rsid w:val="00A30C0D"/>
    <w:rsid w:val="00A96CD9"/>
    <w:rsid w:val="00B910CF"/>
    <w:rsid w:val="00BB5726"/>
    <w:rsid w:val="00BC58F6"/>
    <w:rsid w:val="00BE455A"/>
    <w:rsid w:val="00C20987"/>
    <w:rsid w:val="00CF0D02"/>
    <w:rsid w:val="00D01DA9"/>
    <w:rsid w:val="00D04A04"/>
    <w:rsid w:val="00E411A8"/>
    <w:rsid w:val="00E755BC"/>
    <w:rsid w:val="00EB640D"/>
    <w:rsid w:val="00FC4DBC"/>
    <w:rsid w:val="00FD2F36"/>
    <w:rsid w:val="00FE4FD5"/>
    <w:rsid w:val="00FE5C2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430FCE"/>
    <w:rPr>
      <w:sz w:val="24"/>
      <w:szCs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Kemonev">
    <w:name w:val="Kemo_nev"/>
    <w:basedOn w:val="Norml"/>
    <w:next w:val="Norml"/>
    <w:link w:val="KemonevChar"/>
    <w:rsid w:val="005C792E"/>
    <w:pPr>
      <w:spacing w:after="560"/>
    </w:pPr>
    <w:rPr>
      <w:b/>
      <w:sz w:val="28"/>
    </w:rPr>
  </w:style>
  <w:style w:type="character" w:customStyle="1" w:styleId="KemonevChar">
    <w:name w:val="Kemo_nev Char"/>
    <w:basedOn w:val="Bekezdsalapbettpusa"/>
    <w:link w:val="Kemonev"/>
    <w:locked/>
    <w:rsid w:val="00E755BC"/>
    <w:rPr>
      <w:b/>
      <w:sz w:val="28"/>
      <w:szCs w:val="24"/>
    </w:rPr>
  </w:style>
  <w:style w:type="paragraph" w:styleId="Listaszerbekezds">
    <w:name w:val="List Paragraph"/>
    <w:basedOn w:val="Norml"/>
    <w:uiPriority w:val="34"/>
    <w:qFormat/>
    <w:rsid w:val="00D04A0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284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0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002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556</Words>
  <Characters>3837</Characters>
  <Application>Microsoft Office Word</Application>
  <DocSecurity>0</DocSecurity>
  <Lines>31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>7000* Kemoterápia, OSA protokoll szerint 18 év alatt</vt:lpstr>
    </vt:vector>
  </TitlesOfParts>
  <Company>OEP</Company>
  <LinksUpToDate>false</LinksUpToDate>
  <CharactersWithSpaces>4385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7000* Kemoterápia, OSA protokoll szerint 18 év alatt</dc:title>
  <dc:creator>Takács László</dc:creator>
  <cp:lastModifiedBy>Gazdag Levente</cp:lastModifiedBy>
  <cp:revision>2</cp:revision>
  <dcterms:created xsi:type="dcterms:W3CDTF">2017-07-19T08:32:00Z</dcterms:created>
  <dcterms:modified xsi:type="dcterms:W3CDTF">2017-07-19T08:32:00Z</dcterms:modified>
</cp:coreProperties>
</file>